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2160"/>
        <w:tblW w:w="12521" w:type="dxa"/>
        <w:tblCellMar>
          <w:left w:w="70" w:type="dxa"/>
          <w:right w:w="70" w:type="dxa"/>
        </w:tblCellMar>
        <w:tblLook w:val="04A0"/>
      </w:tblPr>
      <w:tblGrid>
        <w:gridCol w:w="1280"/>
        <w:gridCol w:w="1579"/>
        <w:gridCol w:w="1943"/>
        <w:gridCol w:w="1499"/>
        <w:gridCol w:w="1129"/>
        <w:gridCol w:w="2055"/>
        <w:gridCol w:w="1488"/>
        <w:gridCol w:w="1548"/>
      </w:tblGrid>
      <w:tr w:rsidR="00B229D7" w:rsidRPr="00B229D7" w:rsidTr="00B229D7">
        <w:trPr>
          <w:trHeight w:val="39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1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PREFEITURA MUNICIPAL DE LEBON RÉGIS - SC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B229D7" w:rsidRPr="00B229D7" w:rsidTr="00B229D7">
        <w:trPr>
          <w:trHeight w:val="390"/>
        </w:trPr>
        <w:tc>
          <w:tcPr>
            <w:tcW w:w="128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511175</wp:posOffset>
                  </wp:positionH>
                  <wp:positionV relativeFrom="paragraph">
                    <wp:posOffset>41910</wp:posOffset>
                  </wp:positionV>
                  <wp:extent cx="6858000" cy="361315"/>
                  <wp:effectExtent l="0" t="0" r="0" b="0"/>
                  <wp:wrapNone/>
                  <wp:docPr id="5" name="Text Box 1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625" y="18964275"/>
                            <a:ext cx="6838950" cy="342900"/>
                            <a:chOff x="47625" y="18964275"/>
                            <a:chExt cx="6838950" cy="342900"/>
                          </a:xfrm>
                        </a:grpSpPr>
                        <a:sp>
                          <a:nvSpPr>
                            <a:cNvPr id="16403" name="Text Box 1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7625" y="18964275"/>
                              <a:ext cx="6838950" cy="3429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  <a:txSp>
                            <a:txBody>
                              <a:bodyPr vertOverflow="clip" wrap="square" lIns="27432" tIns="22860" rIns="27432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pt-BR" sz="900" b="0" i="0" strike="noStrike">
                                    <a:solidFill>
                                      <a:srgbClr val="000000"/>
                                    </a:solidFill>
                                    <a:latin typeface="Abadi MT Condensed Light"/>
                                  </a:rPr>
                                  <a:t> </a:t>
                                </a:r>
                                <a:r>
                                  <a:rPr lang="pt-BR" sz="1000" b="1" i="0" strike="noStrike">
                                    <a:solidFill>
                                      <a:srgbClr val="000000"/>
                                    </a:solidFill>
                                    <a:latin typeface="Abadi MT Condensed Light"/>
                                  </a:rPr>
                                  <a:t>DOS RISCOS FISCAIS - RESERVA DE CONTINGÊNCIA</a:t>
                                </a:r>
                                <a:endParaRPr lang="pt-BR" sz="900" b="0" i="0" strike="noStrike">
                                  <a:solidFill>
                                    <a:srgbClr val="000000"/>
                                  </a:solidFill>
                                  <a:latin typeface="Abadi MT Condensed Light"/>
                                </a:endParaRPr>
                              </a:p>
                              <a:p>
                                <a:pPr algn="ctr" rtl="0">
                                  <a:defRPr sz="1000"/>
                                </a:pPr>
                                <a:r>
                                  <a:rPr lang="pt-BR" sz="900" b="0" i="0" strike="noStrike">
                                    <a:solidFill>
                                      <a:srgbClr val="000000"/>
                                    </a:solidFill>
                                    <a:latin typeface="Abadi MT Condensed Light"/>
                                  </a:rPr>
                                  <a:t>(Art. 4º, § 3º, V da Lei Complementar nº. 101, de 04/05/2000) 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30"/>
            </w:tblGrid>
            <w:tr w:rsidR="00B229D7" w:rsidRPr="00B229D7" w:rsidTr="00B229D7">
              <w:trPr>
                <w:trHeight w:val="390"/>
                <w:tblCellSpacing w:w="0" w:type="dxa"/>
              </w:trPr>
              <w:tc>
                <w:tcPr>
                  <w:tcW w:w="1130" w:type="dxa"/>
                  <w:shd w:val="clear" w:color="auto" w:fill="auto"/>
                  <w:noWrap/>
                  <w:vAlign w:val="bottom"/>
                  <w:hideMark/>
                </w:tcPr>
                <w:p w:rsidR="00B229D7" w:rsidRPr="00B229D7" w:rsidRDefault="00B229D7" w:rsidP="00B229D7">
                  <w:pPr>
                    <w:framePr w:hSpace="141" w:wrap="around" w:hAnchor="margin" w:xAlign="center" w:y="2160"/>
                    <w:spacing w:after="0" w:line="240" w:lineRule="auto"/>
                    <w:ind w:left="-80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B229D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B229D7" w:rsidRPr="00B229D7" w:rsidTr="00B229D7">
        <w:trPr>
          <w:trHeight w:val="4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B229D7" w:rsidRPr="00B229D7" w:rsidTr="00B229D7">
        <w:trPr>
          <w:trHeight w:val="379"/>
        </w:trPr>
        <w:tc>
          <w:tcPr>
            <w:tcW w:w="7430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228600</wp:posOffset>
                  </wp:positionV>
                  <wp:extent cx="104775" cy="219075"/>
                  <wp:effectExtent l="0" t="0" r="0" b="0"/>
                  <wp:wrapNone/>
                  <wp:docPr id="2" name="Text Box 1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695450" y="19659600"/>
                            <a:ext cx="85725" cy="209550"/>
                            <a:chOff x="1695450" y="19659600"/>
                            <a:chExt cx="85725" cy="209550"/>
                          </a:xfrm>
                        </a:grpSpPr>
                        <a:sp>
                          <a:nvSpPr>
                            <a:cNvPr id="16400" name="Text Box 1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695450" y="196596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228600</wp:posOffset>
                  </wp:positionV>
                  <wp:extent cx="104775" cy="219075"/>
                  <wp:effectExtent l="0" t="0" r="0" b="0"/>
                  <wp:wrapNone/>
                  <wp:docPr id="3" name="Text Box 1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695450" y="19659600"/>
                            <a:ext cx="85725" cy="209550"/>
                            <a:chOff x="1695450" y="19659600"/>
                            <a:chExt cx="85725" cy="209550"/>
                          </a:xfrm>
                        </a:grpSpPr>
                        <a:sp>
                          <a:nvSpPr>
                            <a:cNvPr id="16401" name="Text Box 1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695450" y="196596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3667125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635" b="0"/>
                  <wp:wrapNone/>
                  <wp:docPr id="4" name="Text Box 1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667125" y="19659600"/>
                            <a:ext cx="85725" cy="209550"/>
                            <a:chOff x="3667125" y="19659600"/>
                            <a:chExt cx="85725" cy="209550"/>
                          </a:xfrm>
                        </a:grpSpPr>
                        <a:sp>
                          <a:nvSpPr>
                            <a:cNvPr id="16402" name="Text Box 1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667125" y="196596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80"/>
            </w:tblGrid>
            <w:tr w:rsidR="00B229D7" w:rsidRPr="00B229D7">
              <w:trPr>
                <w:trHeight w:val="230"/>
                <w:tblCellSpacing w:w="0" w:type="dxa"/>
              </w:trPr>
              <w:tc>
                <w:tcPr>
                  <w:tcW w:w="72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CCFFFF"/>
                  <w:noWrap/>
                  <w:vAlign w:val="center"/>
                  <w:hideMark/>
                </w:tcPr>
                <w:p w:rsidR="00B229D7" w:rsidRPr="00B229D7" w:rsidRDefault="00B229D7" w:rsidP="00B229D7">
                  <w:pPr>
                    <w:framePr w:hSpace="141" w:wrap="around" w:hAnchor="margin" w:xAlign="center" w:y="2160"/>
                    <w:spacing w:after="0" w:line="240" w:lineRule="auto"/>
                    <w:jc w:val="center"/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</w:pPr>
                  <w:r w:rsidRPr="00B229D7"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  <w:t>ESPECIFICAÇÃO</w:t>
                  </w:r>
                </w:p>
              </w:tc>
            </w:tr>
            <w:tr w:rsidR="00B229D7" w:rsidRPr="00B229D7">
              <w:trPr>
                <w:trHeight w:val="230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229D7" w:rsidRPr="00B229D7" w:rsidRDefault="00B229D7" w:rsidP="00B229D7">
                  <w:pPr>
                    <w:framePr w:hSpace="141" w:wrap="around" w:hAnchor="margin" w:xAlign="center" w:y="2160"/>
                    <w:spacing w:after="0" w:line="240" w:lineRule="auto"/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</w:pPr>
                </w:p>
              </w:tc>
            </w:tr>
          </w:tbl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509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CFFFF"/>
            <w:vAlign w:val="center"/>
            <w:hideMark/>
          </w:tcPr>
          <w:p w:rsidR="00B229D7" w:rsidRPr="00B229D7" w:rsidRDefault="00B229D7" w:rsidP="00B229D7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B229D7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EXERCÍCIOS </w:t>
            </w:r>
          </w:p>
        </w:tc>
      </w:tr>
      <w:tr w:rsidR="00B229D7" w:rsidRPr="00B229D7" w:rsidTr="00B229D7">
        <w:trPr>
          <w:trHeight w:val="379"/>
        </w:trPr>
        <w:tc>
          <w:tcPr>
            <w:tcW w:w="7430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B229D7" w:rsidRPr="00B229D7" w:rsidRDefault="00B229D7" w:rsidP="00B229D7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B229D7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2007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B229D7" w:rsidRPr="00B229D7" w:rsidRDefault="00B229D7" w:rsidP="00B229D7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B229D7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2008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B229D7" w:rsidRPr="00B229D7" w:rsidRDefault="00B229D7" w:rsidP="00B229D7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B229D7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2009</w:t>
            </w:r>
          </w:p>
        </w:tc>
      </w:tr>
      <w:tr w:rsidR="00B229D7" w:rsidRPr="00B229D7" w:rsidTr="00B229D7">
        <w:trPr>
          <w:trHeight w:val="379"/>
        </w:trPr>
        <w:tc>
          <w:tcPr>
            <w:tcW w:w="7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B229D7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I - PASSIVO CONTINGENTE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    107.000,00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114.490,00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 122.504,30 </w:t>
            </w:r>
          </w:p>
        </w:tc>
      </w:tr>
      <w:tr w:rsidR="00B229D7" w:rsidRPr="00B229D7" w:rsidTr="00B229D7">
        <w:trPr>
          <w:trHeight w:val="379"/>
        </w:trPr>
        <w:tc>
          <w:tcPr>
            <w:tcW w:w="7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B229D7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II - IMTEPÉRIES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                 - 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             -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              -   </w:t>
            </w:r>
          </w:p>
        </w:tc>
      </w:tr>
      <w:tr w:rsidR="00B229D7" w:rsidRPr="00B229D7" w:rsidTr="00B229D7">
        <w:trPr>
          <w:trHeight w:val="379"/>
        </w:trPr>
        <w:tc>
          <w:tcPr>
            <w:tcW w:w="7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B229D7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III - OUTROS RISCOS E EVENTOS FISCAIS IMPREVISTOS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                 - 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             -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              -   </w:t>
            </w:r>
          </w:p>
        </w:tc>
      </w:tr>
      <w:tr w:rsidR="00B229D7" w:rsidRPr="00B229D7" w:rsidTr="00B229D7">
        <w:trPr>
          <w:trHeight w:val="379"/>
        </w:trPr>
        <w:tc>
          <w:tcPr>
            <w:tcW w:w="7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B229D7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IV - OBTENÇÃO DE RESULTADO PRIMÁRIO POSITIVO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                 - 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             -  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                  -   </w:t>
            </w:r>
          </w:p>
        </w:tc>
      </w:tr>
      <w:tr w:rsidR="00B229D7" w:rsidRPr="00B229D7" w:rsidTr="00B229D7">
        <w:trPr>
          <w:trHeight w:val="379"/>
        </w:trPr>
        <w:tc>
          <w:tcPr>
            <w:tcW w:w="7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B229D7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TOTAL GERAL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          107.000,00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      114.490,00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229D7" w:rsidRPr="00B229D7" w:rsidRDefault="00B229D7" w:rsidP="00B229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229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       122.504,30 </w:t>
            </w:r>
          </w:p>
        </w:tc>
      </w:tr>
    </w:tbl>
    <w:p w:rsidR="00312D23" w:rsidRDefault="00312D23"/>
    <w:sectPr w:rsidR="00312D23" w:rsidSect="00B229D7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badi MT Condensed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hyphenationZone w:val="425"/>
  <w:characterSpacingControl w:val="doNotCompress"/>
  <w:compat/>
  <w:rsids>
    <w:rsidRoot w:val="00B229D7"/>
    <w:rsid w:val="00312D23"/>
    <w:rsid w:val="00B22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D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7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535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CONTROLLER</dc:creator>
  <cp:keywords/>
  <dc:description/>
  <cp:lastModifiedBy>CONTROLLER</cp:lastModifiedBy>
  <cp:revision>1</cp:revision>
  <dcterms:created xsi:type="dcterms:W3CDTF">2007-11-12T19:15:00Z</dcterms:created>
  <dcterms:modified xsi:type="dcterms:W3CDTF">2007-11-12T19:22:00Z</dcterms:modified>
</cp:coreProperties>
</file>