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27" w:rsidRDefault="008B2D27" w:rsidP="008B2D27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AVISO DE RETIFICAÇÃO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71/2022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TP17/2022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O MUNICÍPIO DE LEBON RÉGIS, através do presidente da Comissão de Licitações conforme decreto nº0</w:t>
      </w:r>
      <w:r w:rsidR="008B2D27">
        <w:rPr>
          <w:rFonts w:ascii="Tahoma" w:eastAsia="Arial Unicode MS" w:hAnsi="Tahoma" w:cs="Tahoma"/>
          <w:sz w:val="18"/>
          <w:szCs w:val="18"/>
        </w:rPr>
        <w:t>29</w:t>
      </w:r>
      <w:r w:rsidRPr="0083095F">
        <w:rPr>
          <w:rFonts w:ascii="Tahoma" w:eastAsia="Arial Unicode MS" w:hAnsi="Tahoma" w:cs="Tahoma"/>
          <w:sz w:val="18"/>
          <w:szCs w:val="18"/>
        </w:rPr>
        <w:t>/20</w:t>
      </w:r>
      <w:r w:rsidR="008B2D27">
        <w:rPr>
          <w:rFonts w:ascii="Tahoma" w:eastAsia="Arial Unicode MS" w:hAnsi="Tahoma" w:cs="Tahoma"/>
          <w:sz w:val="18"/>
          <w:szCs w:val="18"/>
        </w:rPr>
        <w:t>22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</w:t>
      </w:r>
      <w:r w:rsidR="008B2D27" w:rsidRPr="008B2D27">
        <w:rPr>
          <w:rFonts w:ascii="Tahoma" w:eastAsia="Arial Unicode MS" w:hAnsi="Tahoma" w:cs="Tahoma"/>
          <w:sz w:val="18"/>
          <w:szCs w:val="18"/>
          <w:u w:val="single"/>
        </w:rPr>
        <w:t>RETIFICAÇÃO</w:t>
      </w:r>
      <w:r w:rsidR="008B2D27">
        <w:rPr>
          <w:rFonts w:ascii="Tahoma" w:eastAsia="Arial Unicode MS" w:hAnsi="Tahoma" w:cs="Tahoma"/>
          <w:sz w:val="18"/>
          <w:szCs w:val="18"/>
        </w:rPr>
        <w:t xml:space="preserve"> do edital de licitação em epígrafe.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Os envelopes </w:t>
      </w:r>
      <w:r>
        <w:rPr>
          <w:rFonts w:ascii="Tahoma" w:eastAsia="Arial Unicode MS" w:hAnsi="Tahoma" w:cs="Tahoma"/>
          <w:sz w:val="18"/>
          <w:szCs w:val="18"/>
        </w:rPr>
        <w:t>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“HABILITAÇÃO” e “PROPOSTA”, deverão ser entregues no setor de Compras e Licitações, sito a Rua Artur Barth, 300, Centro,</w:t>
      </w:r>
      <w:r>
        <w:rPr>
          <w:rFonts w:ascii="Tahoma" w:eastAsia="Arial Unicode MS" w:hAnsi="Tahoma" w:cs="Tahoma"/>
          <w:sz w:val="18"/>
          <w:szCs w:val="18"/>
        </w:rPr>
        <w:t xml:space="preserve"> Lebon Régis/SC,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até às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09:00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do dia </w:t>
      </w:r>
      <w:r w:rsidRPr="000D67B0">
        <w:rPr>
          <w:rFonts w:ascii="Tahoma" w:eastAsia="Arial Unicode MS" w:hAnsi="Tahoma" w:cs="Tahoma"/>
          <w:b/>
          <w:sz w:val="18"/>
          <w:szCs w:val="18"/>
        </w:rPr>
        <w:t>07/11/2022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A sessão de abertura será no mesmo dia às </w:t>
      </w:r>
      <w:r w:rsidRPr="000D67B0">
        <w:rPr>
          <w:rFonts w:ascii="Tahoma" w:eastAsia="Arial Unicode MS" w:hAnsi="Tahoma" w:cs="Tahoma"/>
          <w:b/>
          <w:sz w:val="18"/>
          <w:szCs w:val="18"/>
        </w:rPr>
        <w:t>09:30.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b/>
          <w:sz w:val="18"/>
          <w:szCs w:val="18"/>
        </w:rPr>
        <w:t>Cadastramento conforme Lei 8.666/93</w:t>
      </w:r>
      <w:r w:rsidRPr="0083095F">
        <w:rPr>
          <w:rFonts w:ascii="Tahoma" w:eastAsia="Arial Unicode MS" w:hAnsi="Tahoma" w:cs="Tahoma"/>
          <w:sz w:val="18"/>
          <w:szCs w:val="18"/>
        </w:rPr>
        <w:t>.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="008B2D27">
        <w:rPr>
          <w:rFonts w:ascii="Tahoma" w:eastAsia="Arial Unicode MS" w:hAnsi="Tahoma" w:cs="Tahoma"/>
          <w:sz w:val="18"/>
          <w:szCs w:val="18"/>
        </w:rPr>
        <w:t>licitacoes@lebonregis.sc.gov.br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19/10/2022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Pr="0083095F" w:rsidRDefault="008B2D27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="00E426FF">
        <w:rPr>
          <w:rFonts w:ascii="Tahoma" w:eastAsia="Arial Unicode MS" w:hAnsi="Tahoma" w:cs="Tahoma"/>
          <w:sz w:val="18"/>
          <w:szCs w:val="18"/>
        </w:rPr>
        <w:t>–</w:t>
      </w:r>
      <w:r>
        <w:rPr>
          <w:rFonts w:ascii="Tahoma" w:eastAsia="Arial Unicode MS" w:hAnsi="Tahoma" w:cs="Tahoma"/>
          <w:sz w:val="18"/>
          <w:szCs w:val="18"/>
        </w:rPr>
        <w:t xml:space="preserve"> </w:t>
      </w:r>
      <w:r w:rsidR="00E426FF">
        <w:rPr>
          <w:rFonts w:ascii="Tahoma" w:eastAsia="Arial Unicode MS" w:hAnsi="Tahoma" w:cs="Tahoma"/>
          <w:sz w:val="18"/>
          <w:szCs w:val="18"/>
        </w:rPr>
        <w:t>Presidente da CPL</w:t>
      </w:r>
      <w:bookmarkStart w:id="0" w:name="_GoBack"/>
      <w:bookmarkEnd w:id="0"/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6205"/>
    <w:rsid w:val="0035322B"/>
    <w:rsid w:val="004E5201"/>
    <w:rsid w:val="007D138B"/>
    <w:rsid w:val="00844D1E"/>
    <w:rsid w:val="008B2D27"/>
    <w:rsid w:val="008C0D4F"/>
    <w:rsid w:val="009C1DF5"/>
    <w:rsid w:val="00A33F38"/>
    <w:rsid w:val="00AA69C6"/>
    <w:rsid w:val="00B5213A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BAEF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2</cp:revision>
  <dcterms:created xsi:type="dcterms:W3CDTF">2022-10-19T14:48:00Z</dcterms:created>
  <dcterms:modified xsi:type="dcterms:W3CDTF">2022-10-19T14:48:00Z</dcterms:modified>
</cp:coreProperties>
</file>