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00F" w:rsidRDefault="001D200F" w:rsidP="001D200F">
      <w:pPr>
        <w:tabs>
          <w:tab w:val="center" w:pos="4252"/>
          <w:tab w:val="right" w:pos="8504"/>
        </w:tabs>
        <w:spacing w:after="0"/>
        <w:jc w:val="center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b/>
          <w:sz w:val="18"/>
          <w:szCs w:val="18"/>
        </w:rPr>
        <w:t>AVISO DE LICITAÇÃO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PROCESSO LICITATÓRIO Nº </w:t>
      </w:r>
      <w:r w:rsidRPr="000D67B0">
        <w:rPr>
          <w:rFonts w:ascii="Tahoma" w:eastAsia="Arial Unicode MS" w:hAnsi="Tahoma" w:cs="Tahoma"/>
          <w:b/>
          <w:sz w:val="18"/>
          <w:szCs w:val="18"/>
        </w:rPr>
        <w:t>60/2023</w:t>
      </w:r>
      <w:r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0D67B0">
        <w:rPr>
          <w:rFonts w:ascii="Tahoma" w:eastAsia="Arial Unicode MS" w:hAnsi="Tahoma" w:cs="Tahoma"/>
          <w:b/>
          <w:sz w:val="18"/>
          <w:szCs w:val="18"/>
        </w:rPr>
        <w:t>Inexigibilidade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N° </w:t>
      </w:r>
      <w:r w:rsidRPr="000D67B0">
        <w:rPr>
          <w:rFonts w:ascii="Tahoma" w:eastAsia="Arial Unicode MS" w:hAnsi="Tahoma" w:cs="Tahoma"/>
          <w:b/>
          <w:sz w:val="18"/>
          <w:szCs w:val="18"/>
        </w:rPr>
        <w:t>IN05/2023</w:t>
      </w:r>
    </w:p>
    <w:p w:rsidR="001D200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>O MUNICÍPIO DE LEBON RÉGIS, através do presidente da Comissão de L</w:t>
      </w:r>
      <w:r w:rsidR="001D200F">
        <w:rPr>
          <w:rFonts w:ascii="Tahoma" w:eastAsia="Arial Unicode MS" w:hAnsi="Tahoma" w:cs="Tahoma"/>
          <w:sz w:val="18"/>
          <w:szCs w:val="18"/>
        </w:rPr>
        <w:t>icitações conforme decreto nº028/2023 c/</w:t>
      </w:r>
      <w:proofErr w:type="gramStart"/>
      <w:r w:rsidR="001D200F">
        <w:rPr>
          <w:rFonts w:ascii="Tahoma" w:eastAsia="Arial Unicode MS" w:hAnsi="Tahoma" w:cs="Tahoma"/>
          <w:sz w:val="18"/>
          <w:szCs w:val="18"/>
        </w:rPr>
        <w:t>c</w:t>
      </w:r>
      <w:proofErr w:type="gramEnd"/>
      <w:r w:rsidR="001D200F">
        <w:rPr>
          <w:rFonts w:ascii="Tahoma" w:eastAsia="Arial Unicode MS" w:hAnsi="Tahoma" w:cs="Tahoma"/>
          <w:sz w:val="18"/>
          <w:szCs w:val="18"/>
        </w:rPr>
        <w:t xml:space="preserve"> art. 26 </w:t>
      </w:r>
      <w:r w:rsidR="001D200F">
        <w:rPr>
          <w:rFonts w:ascii="Tahoma" w:eastAsia="Arial Unicode MS" w:hAnsi="Tahoma" w:cs="Tahoma"/>
          <w:i/>
          <w:sz w:val="18"/>
          <w:szCs w:val="18"/>
        </w:rPr>
        <w:t>caput</w:t>
      </w:r>
      <w:r w:rsidR="001D200F">
        <w:t xml:space="preserve"> da Lei Federal 8.666/93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, torna pública a instauração de procedimento licitatório na modalidade </w:t>
      </w:r>
      <w:r w:rsidRPr="000D67B0">
        <w:rPr>
          <w:rFonts w:ascii="Tahoma" w:eastAsia="Arial Unicode MS" w:hAnsi="Tahoma" w:cs="Tahoma"/>
          <w:b/>
          <w:sz w:val="18"/>
          <w:szCs w:val="18"/>
        </w:rPr>
        <w:t>Inexigibilidade</w:t>
      </w:r>
      <w:r w:rsidR="001D200F">
        <w:rPr>
          <w:rFonts w:ascii="Tahoma" w:eastAsia="Arial Unicode MS" w:hAnsi="Tahoma" w:cs="Tahoma"/>
          <w:sz w:val="18"/>
          <w:szCs w:val="18"/>
        </w:rPr>
        <w:t>.</w:t>
      </w:r>
      <w:r>
        <w:rPr>
          <w:rFonts w:ascii="Tahoma" w:hAnsi="Tahoma" w:cs="Tahoma"/>
          <w:b/>
          <w:color w:val="000000"/>
          <w:sz w:val="18"/>
          <w:szCs w:val="18"/>
        </w:rPr>
        <w:t xml:space="preserve"> OBJETO: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0D67B0">
        <w:rPr>
          <w:rFonts w:ascii="Tahoma" w:hAnsi="Tahoma" w:cs="Tahoma"/>
          <w:bCs/>
          <w:color w:val="000000"/>
          <w:sz w:val="18"/>
          <w:szCs w:val="18"/>
        </w:rPr>
        <w:t>Prestação de serviço de INSTALAÇÃO E OPERACIONALIZAÇÃO de 08 (oito) Geradores de Solo do sistema antigranizo, em locais estes estabelecidos mediante estudo realizado pela empresa contratada, para a proteção no combate ao Granizo com eficiência média de 50-60%.</w:t>
      </w:r>
    </w:p>
    <w:p w:rsidR="001D200F" w:rsidRDefault="001D200F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hAnsi="Tahoma" w:cs="Tahoma"/>
          <w:bCs/>
          <w:color w:val="000000"/>
          <w:sz w:val="18"/>
          <w:szCs w:val="18"/>
        </w:rPr>
      </w:pPr>
      <w:r>
        <w:rPr>
          <w:rFonts w:ascii="Tahoma" w:hAnsi="Tahoma" w:cs="Tahoma"/>
          <w:bCs/>
          <w:color w:val="000000"/>
          <w:sz w:val="18"/>
          <w:szCs w:val="18"/>
        </w:rPr>
        <w:t xml:space="preserve">CREDOR: ANTIGRANIZO FRAIBURGO LTDA ME – CNPJ nº 03.910.392/0001-14. O valor a ser pago será de R$: 177.177,76 (cento e </w:t>
      </w:r>
      <w:proofErr w:type="gramStart"/>
      <w:r>
        <w:rPr>
          <w:rFonts w:ascii="Tahoma" w:hAnsi="Tahoma" w:cs="Tahoma"/>
          <w:bCs/>
          <w:color w:val="000000"/>
          <w:sz w:val="18"/>
          <w:szCs w:val="18"/>
        </w:rPr>
        <w:t>setenta e sete mil cento</w:t>
      </w:r>
      <w:proofErr w:type="gramEnd"/>
      <w:r>
        <w:rPr>
          <w:rFonts w:ascii="Tahoma" w:hAnsi="Tahoma" w:cs="Tahoma"/>
          <w:bCs/>
          <w:color w:val="000000"/>
          <w:sz w:val="18"/>
          <w:szCs w:val="18"/>
        </w:rPr>
        <w:t xml:space="preserve"> e setenta e sete reais e setenta e seis centavos), pelos serviços efetivamente prestados.</w:t>
      </w:r>
    </w:p>
    <w:p w:rsidR="001D200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 xml:space="preserve">Maiores informações pelo e-mail: </w:t>
      </w:r>
      <w:r w:rsidR="001D200F">
        <w:rPr>
          <w:rFonts w:ascii="Tahoma" w:eastAsia="Arial Unicode MS" w:hAnsi="Tahoma" w:cs="Tahoma"/>
          <w:sz w:val="18"/>
          <w:szCs w:val="18"/>
        </w:rPr>
        <w:t>licita21@lebonregis.sc.gov.br</w:t>
      </w:r>
      <w:r w:rsidRPr="0083095F">
        <w:rPr>
          <w:rStyle w:val="Hyperlink"/>
          <w:rFonts w:ascii="Tahoma" w:eastAsia="Arial Unicode MS" w:hAnsi="Tahoma" w:cs="Tahoma"/>
          <w:color w:val="auto"/>
          <w:sz w:val="18"/>
          <w:szCs w:val="18"/>
          <w:u w:val="none"/>
        </w:rPr>
        <w:t xml:space="preserve"> ou tel.: (49) 3247-0188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proofErr w:type="spellStart"/>
      <w:r w:rsidRPr="0083095F">
        <w:rPr>
          <w:rFonts w:ascii="Tahoma" w:eastAsia="Arial Unicode MS" w:hAnsi="Tahoma" w:cs="Tahoma"/>
          <w:sz w:val="18"/>
          <w:szCs w:val="18"/>
        </w:rPr>
        <w:t>Lebon</w:t>
      </w:r>
      <w:proofErr w:type="spellEnd"/>
      <w:r w:rsidRPr="0083095F">
        <w:rPr>
          <w:rFonts w:ascii="Tahoma" w:eastAsia="Arial Unicode MS" w:hAnsi="Tahoma" w:cs="Tahoma"/>
          <w:sz w:val="18"/>
          <w:szCs w:val="18"/>
        </w:rPr>
        <w:t xml:space="preserve"> Régis, </w:t>
      </w:r>
      <w:r w:rsidR="00E426FF" w:rsidRPr="00E426FF">
        <w:rPr>
          <w:rFonts w:ascii="Tahoma" w:eastAsia="Arial Unicode MS" w:hAnsi="Tahoma" w:cs="Tahoma"/>
          <w:sz w:val="18"/>
          <w:szCs w:val="18"/>
        </w:rPr>
        <w:t>27/09/2023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</w:t>
      </w:r>
    </w:p>
    <w:p w:rsidR="000D67B0" w:rsidRDefault="001D200F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>
        <w:rPr>
          <w:rFonts w:ascii="Tahoma" w:eastAsia="Arial Unicode MS" w:hAnsi="Tahoma" w:cs="Tahoma"/>
          <w:sz w:val="18"/>
          <w:szCs w:val="18"/>
        </w:rPr>
        <w:t xml:space="preserve">Isaias </w:t>
      </w:r>
      <w:proofErr w:type="spellStart"/>
      <w:r>
        <w:rPr>
          <w:rFonts w:ascii="Tahoma" w:eastAsia="Arial Unicode MS" w:hAnsi="Tahoma" w:cs="Tahoma"/>
          <w:sz w:val="18"/>
          <w:szCs w:val="18"/>
        </w:rPr>
        <w:t>Tomchak</w:t>
      </w:r>
      <w:proofErr w:type="spellEnd"/>
      <w:r>
        <w:rPr>
          <w:rFonts w:ascii="Tahoma" w:eastAsia="Arial Unicode MS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Arial Unicode MS" w:hAnsi="Tahoma" w:cs="Tahoma"/>
          <w:sz w:val="18"/>
          <w:szCs w:val="18"/>
        </w:rPr>
        <w:t>Leffer</w:t>
      </w:r>
      <w:proofErr w:type="spellEnd"/>
      <w:r w:rsidR="00E426FF">
        <w:rPr>
          <w:rFonts w:ascii="Tahoma" w:eastAsia="Arial Unicode MS" w:hAnsi="Tahoma" w:cs="Tahoma"/>
          <w:sz w:val="18"/>
          <w:szCs w:val="18"/>
        </w:rPr>
        <w:t>–Presidente da CPL</w:t>
      </w:r>
      <w:r>
        <w:rPr>
          <w:rFonts w:ascii="Tahoma" w:eastAsia="Arial Unicode MS" w:hAnsi="Tahoma" w:cs="Tahoma"/>
          <w:sz w:val="18"/>
          <w:szCs w:val="18"/>
        </w:rPr>
        <w:t>.</w:t>
      </w:r>
    </w:p>
    <w:p w:rsidR="009C0069" w:rsidRPr="009C0069" w:rsidRDefault="009C0069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bookmarkStart w:id="0" w:name="_GoBack"/>
      <w:r w:rsidRPr="009C0069">
        <w:rPr>
          <w:rFonts w:ascii="Tahoma" w:eastAsia="Arial Unicode MS" w:hAnsi="Tahoma" w:cs="Tahoma"/>
          <w:sz w:val="18"/>
          <w:szCs w:val="18"/>
        </w:rPr>
        <w:t>67AE5ABC9F5F65D742A240B2A391ABC2C7126DEE</w:t>
      </w:r>
    </w:p>
    <w:bookmarkEnd w:id="0"/>
    <w:p w:rsidR="002647C3" w:rsidRDefault="002647C3"/>
    <w:sectPr w:rsidR="002647C3" w:rsidSect="000D67B0"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AD"/>
    <w:rsid w:val="000054A3"/>
    <w:rsid w:val="000C434B"/>
    <w:rsid w:val="000D67B0"/>
    <w:rsid w:val="00153712"/>
    <w:rsid w:val="001D200F"/>
    <w:rsid w:val="002647C3"/>
    <w:rsid w:val="002E6205"/>
    <w:rsid w:val="00302887"/>
    <w:rsid w:val="0035322B"/>
    <w:rsid w:val="004E5201"/>
    <w:rsid w:val="007D138B"/>
    <w:rsid w:val="00844D1E"/>
    <w:rsid w:val="008C0D4F"/>
    <w:rsid w:val="009C0069"/>
    <w:rsid w:val="009C1DF5"/>
    <w:rsid w:val="00A33F38"/>
    <w:rsid w:val="00AA69C6"/>
    <w:rsid w:val="00C4633A"/>
    <w:rsid w:val="00C73AC6"/>
    <w:rsid w:val="00D815AD"/>
    <w:rsid w:val="00DD31D1"/>
    <w:rsid w:val="00E426FF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A80F7"/>
  <w15:docId w15:val="{391F00D1-89AF-4317-930B-74A5284E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D67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Gustavo César Wojcikiewicz Caldas</cp:lastModifiedBy>
  <cp:revision>3</cp:revision>
  <dcterms:created xsi:type="dcterms:W3CDTF">2023-09-27T16:21:00Z</dcterms:created>
  <dcterms:modified xsi:type="dcterms:W3CDTF">2023-09-27T16:23:00Z</dcterms:modified>
</cp:coreProperties>
</file>