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5D64" w:rsidRDefault="00114C85" w:rsidP="00114C85">
      <w:pPr>
        <w:pStyle w:val="Normal0"/>
        <w:jc w:val="center"/>
        <w:rPr>
          <w:rFonts w:ascii="Tahoma" w:hAnsi="Tahoma" w:cs="Tahoma"/>
          <w:b/>
          <w:color w:val="000000"/>
          <w:sz w:val="18"/>
          <w:szCs w:val="18"/>
        </w:rPr>
      </w:pPr>
      <w:r w:rsidRPr="00114C85">
        <w:rPr>
          <w:rFonts w:ascii="Tahoma" w:hAnsi="Tahoma" w:cs="Tahoma"/>
          <w:b/>
          <w:color w:val="000000"/>
          <w:sz w:val="18"/>
          <w:szCs w:val="18"/>
        </w:rPr>
        <w:t>HOMOLOGAÇÃO</w:t>
      </w:r>
      <w:r w:rsidR="00F65D64">
        <w:rPr>
          <w:rFonts w:ascii="Tahoma" w:hAnsi="Tahoma" w:cs="Tahoma"/>
          <w:b/>
          <w:color w:val="000000"/>
          <w:sz w:val="18"/>
          <w:szCs w:val="18"/>
        </w:rPr>
        <w:t>/RATIFICAÇÃO</w:t>
      </w:r>
      <w:r w:rsidRPr="00114C85">
        <w:rPr>
          <w:rFonts w:ascii="Tahoma" w:hAnsi="Tahoma" w:cs="Tahoma"/>
          <w:b/>
          <w:color w:val="000000"/>
          <w:sz w:val="18"/>
          <w:szCs w:val="18"/>
        </w:rPr>
        <w:t xml:space="preserve"> </w:t>
      </w:r>
    </w:p>
    <w:p w:rsidR="00831BA9" w:rsidRPr="00114C85" w:rsidRDefault="00831BA9" w:rsidP="00114C85">
      <w:pPr>
        <w:pStyle w:val="Normal0"/>
        <w:jc w:val="center"/>
        <w:rPr>
          <w:rFonts w:ascii="Tahoma" w:hAnsi="Tahoma" w:cs="Tahoma"/>
          <w:b/>
          <w:color w:val="000000"/>
          <w:sz w:val="18"/>
          <w:szCs w:val="18"/>
        </w:rPr>
      </w:pPr>
    </w:p>
    <w:p w:rsidR="00F65D64" w:rsidRDefault="00F65D64" w:rsidP="00114C85">
      <w:pPr>
        <w:pStyle w:val="Normal0"/>
        <w:jc w:val="both"/>
        <w:rPr>
          <w:rFonts w:ascii="Tahoma" w:hAnsi="Tahoma" w:cs="Tahoma"/>
          <w:color w:val="000000"/>
          <w:sz w:val="18"/>
          <w:szCs w:val="18"/>
        </w:rPr>
      </w:pPr>
      <w:r w:rsidRPr="00F65D64">
        <w:rPr>
          <w:rFonts w:ascii="Tahoma" w:hAnsi="Tahoma" w:cs="Tahoma"/>
          <w:color w:val="000000"/>
          <w:sz w:val="18"/>
          <w:szCs w:val="18"/>
        </w:rPr>
        <w:t>INEXIGIBILIDADE</w:t>
      </w:r>
      <w:r w:rsidR="00114C85" w:rsidRPr="00114C85">
        <w:rPr>
          <w:rFonts w:ascii="Tahoma" w:hAnsi="Tahoma" w:cs="Tahoma"/>
          <w:color w:val="000000"/>
          <w:sz w:val="18"/>
          <w:szCs w:val="18"/>
        </w:rPr>
        <w:t xml:space="preserve"> Nº IN15/2026. </w:t>
      </w:r>
    </w:p>
    <w:p w:rsidR="00114C85" w:rsidRPr="00114C85" w:rsidRDefault="00114C85" w:rsidP="00114C85">
      <w:pPr>
        <w:pStyle w:val="Normal0"/>
        <w:jc w:val="both"/>
        <w:rPr>
          <w:rFonts w:ascii="Tahoma" w:hAnsi="Tahoma" w:cs="Tahoma"/>
          <w:color w:val="000000"/>
          <w:sz w:val="18"/>
          <w:szCs w:val="18"/>
        </w:rPr>
      </w:pPr>
      <w:r w:rsidRPr="00114C85">
        <w:rPr>
          <w:rFonts w:ascii="Tahoma" w:hAnsi="Tahoma" w:cs="Tahoma"/>
          <w:color w:val="000000"/>
          <w:sz w:val="18"/>
          <w:szCs w:val="18"/>
        </w:rPr>
        <w:t>PROCESSO Nº MUN28/2026.</w:t>
      </w:r>
    </w:p>
    <w:p w:rsidR="00F65D64" w:rsidRDefault="00114C85" w:rsidP="00114C85">
      <w:pPr>
        <w:pStyle w:val="Normal0"/>
        <w:jc w:val="both"/>
        <w:rPr>
          <w:rFonts w:ascii="Tahoma" w:hAnsi="Tahoma" w:cs="Tahoma"/>
          <w:bCs/>
          <w:color w:val="000000"/>
          <w:sz w:val="18"/>
          <w:szCs w:val="18"/>
        </w:rPr>
      </w:pPr>
      <w:r w:rsidRPr="00114C85">
        <w:rPr>
          <w:rFonts w:ascii="Tahoma" w:hAnsi="Tahoma" w:cs="Tahoma"/>
          <w:bCs/>
          <w:color w:val="000000"/>
          <w:sz w:val="18"/>
          <w:szCs w:val="18"/>
        </w:rPr>
        <w:t xml:space="preserve">OBJETO: </w:t>
      </w:r>
      <w:r w:rsidRPr="00114C85">
        <w:rPr>
          <w:rFonts w:ascii="Tahoma" w:hAnsi="Tahoma" w:cs="Tahoma"/>
          <w:color w:val="000000"/>
          <w:sz w:val="18"/>
          <w:szCs w:val="18"/>
        </w:rPr>
        <w:t>Contratação, por inexigibilidade de licitação, da profissional Tatiane Olívia Riffel da Costa, via Instituto Crescer, para prestação de serviços técnicos especializados de assessoria na operacionalização dos recursos da Política Nacional Aldir Blanc (PNAB)</w:t>
      </w:r>
      <w:r w:rsidRPr="00114C85">
        <w:rPr>
          <w:rFonts w:ascii="Tahoma" w:hAnsi="Tahoma" w:cs="Tahoma"/>
          <w:bCs/>
          <w:color w:val="000000"/>
          <w:sz w:val="18"/>
          <w:szCs w:val="18"/>
        </w:rPr>
        <w:t xml:space="preserve">. </w:t>
      </w:r>
    </w:p>
    <w:p w:rsidR="00F65D64" w:rsidRDefault="00114C85" w:rsidP="00114C85">
      <w:pPr>
        <w:pStyle w:val="Normal0"/>
        <w:jc w:val="both"/>
        <w:rPr>
          <w:rFonts w:ascii="Tahoma" w:hAnsi="Tahoma" w:cs="Tahoma"/>
          <w:color w:val="000000"/>
          <w:sz w:val="18"/>
          <w:szCs w:val="18"/>
        </w:rPr>
      </w:pPr>
      <w:r w:rsidRPr="00114C85">
        <w:rPr>
          <w:rFonts w:ascii="Tahoma" w:hAnsi="Tahoma" w:cs="Tahoma"/>
          <w:bCs/>
          <w:color w:val="000000"/>
          <w:sz w:val="18"/>
          <w:szCs w:val="18"/>
        </w:rPr>
        <w:t>DATA DE HOMOLOGAÇÃO:</w:t>
      </w:r>
      <w:r>
        <w:rPr>
          <w:rFonts w:ascii="Tahoma" w:hAnsi="Tahoma" w:cs="Tahoma"/>
          <w:bCs/>
          <w:color w:val="000000"/>
          <w:sz w:val="18"/>
          <w:szCs w:val="18"/>
        </w:rPr>
        <w:t xml:space="preserve"> </w:t>
      </w:r>
      <w:r w:rsidRPr="00114C85">
        <w:rPr>
          <w:rFonts w:ascii="Tahoma" w:hAnsi="Tahoma" w:cs="Tahoma"/>
          <w:color w:val="000000"/>
          <w:sz w:val="18"/>
          <w:szCs w:val="18"/>
        </w:rPr>
        <w:t xml:space="preserve"> 17/03/2026. </w:t>
      </w:r>
    </w:p>
    <w:p w:rsidR="00114C85" w:rsidRPr="00114C85" w:rsidRDefault="00114C85" w:rsidP="00114C85">
      <w:pPr>
        <w:pStyle w:val="Normal0"/>
        <w:jc w:val="both"/>
        <w:rPr>
          <w:rFonts w:ascii="Tahoma" w:hAnsi="Tahoma" w:cs="Tahoma"/>
          <w:bCs/>
          <w:color w:val="000000"/>
          <w:sz w:val="18"/>
          <w:szCs w:val="18"/>
        </w:rPr>
      </w:pPr>
      <w:r w:rsidRPr="00114C85">
        <w:rPr>
          <w:rFonts w:ascii="Tahoma" w:hAnsi="Tahoma" w:cs="Tahoma"/>
          <w:bCs/>
          <w:color w:val="000000"/>
          <w:sz w:val="18"/>
          <w:szCs w:val="18"/>
        </w:rPr>
        <w:t>HOMOLOGADOS: INSTITUTO CRESCER - CNPJ: 40.548.864/0001-67, com o valor total de R$ 12.000,00.</w:t>
      </w:r>
    </w:p>
    <w:p w:rsidR="0047753A" w:rsidRDefault="0047753A" w:rsidP="00114C85">
      <w:pPr>
        <w:pStyle w:val="Normal0"/>
        <w:jc w:val="both"/>
        <w:rPr>
          <w:rFonts w:ascii="Tahoma" w:hAnsi="Tahoma" w:cs="Tahoma"/>
          <w:bCs/>
          <w:color w:val="000000"/>
          <w:sz w:val="18"/>
          <w:szCs w:val="18"/>
        </w:rPr>
      </w:pPr>
    </w:p>
    <w:p w:rsidR="00114C85" w:rsidRPr="00114C85" w:rsidRDefault="00114C85" w:rsidP="00114C85">
      <w:pPr>
        <w:pStyle w:val="Normal0"/>
        <w:jc w:val="both"/>
        <w:rPr>
          <w:rFonts w:ascii="Tahoma" w:hAnsi="Tahoma" w:cs="Tahoma"/>
          <w:color w:val="000000"/>
          <w:sz w:val="18"/>
          <w:szCs w:val="18"/>
        </w:rPr>
      </w:pPr>
      <w:bookmarkStart w:id="0" w:name="_GoBack"/>
      <w:bookmarkEnd w:id="0"/>
      <w:proofErr w:type="spellStart"/>
      <w:r>
        <w:rPr>
          <w:rFonts w:ascii="Tahoma" w:hAnsi="Tahoma" w:cs="Tahoma"/>
          <w:bCs/>
          <w:color w:val="000000"/>
          <w:sz w:val="18"/>
          <w:szCs w:val="18"/>
        </w:rPr>
        <w:t>Lebon</w:t>
      </w:r>
      <w:proofErr w:type="spellEnd"/>
      <w:r>
        <w:rPr>
          <w:rFonts w:ascii="Tahoma" w:hAnsi="Tahoma" w:cs="Tahoma"/>
          <w:bCs/>
          <w:color w:val="000000"/>
          <w:sz w:val="18"/>
          <w:szCs w:val="18"/>
        </w:rPr>
        <w:t xml:space="preserve"> Ré</w:t>
      </w:r>
      <w:r w:rsidRPr="00114C85">
        <w:rPr>
          <w:rFonts w:ascii="Tahoma" w:hAnsi="Tahoma" w:cs="Tahoma"/>
          <w:bCs/>
          <w:color w:val="000000"/>
          <w:sz w:val="18"/>
          <w:szCs w:val="18"/>
        </w:rPr>
        <w:t xml:space="preserve">gis, </w:t>
      </w:r>
      <w:r>
        <w:rPr>
          <w:rFonts w:ascii="Tahoma" w:hAnsi="Tahoma" w:cs="Tahoma"/>
          <w:bCs/>
          <w:color w:val="000000"/>
          <w:sz w:val="18"/>
          <w:szCs w:val="18"/>
        </w:rPr>
        <w:t>17 de março de 2026</w:t>
      </w:r>
      <w:r w:rsidRPr="00114C85">
        <w:rPr>
          <w:rFonts w:ascii="Tahoma" w:hAnsi="Tahoma" w:cs="Tahoma"/>
          <w:color w:val="000000"/>
          <w:sz w:val="18"/>
          <w:szCs w:val="18"/>
        </w:rPr>
        <w:t>.</w:t>
      </w:r>
    </w:p>
    <w:p w:rsidR="00114C85" w:rsidRPr="00114C85" w:rsidRDefault="001C5D29" w:rsidP="00114C85">
      <w:pPr>
        <w:pStyle w:val="Normal0"/>
        <w:jc w:val="both"/>
        <w:rPr>
          <w:rFonts w:ascii="Tahoma" w:hAnsi="Tahoma" w:cs="Tahoma"/>
          <w:color w:val="000000"/>
          <w:sz w:val="18"/>
          <w:szCs w:val="18"/>
        </w:rPr>
      </w:pPr>
      <w:r>
        <w:rPr>
          <w:rFonts w:ascii="Tahoma" w:hAnsi="Tahoma" w:cs="Tahoma"/>
          <w:color w:val="000000"/>
          <w:sz w:val="18"/>
          <w:szCs w:val="18"/>
        </w:rPr>
        <w:t>MARCELO SPAUTZ</w:t>
      </w:r>
      <w:r w:rsidR="00114C85" w:rsidRPr="00114C85">
        <w:rPr>
          <w:rFonts w:ascii="Tahoma" w:hAnsi="Tahoma" w:cs="Tahoma"/>
          <w:color w:val="000000"/>
          <w:sz w:val="18"/>
          <w:szCs w:val="18"/>
        </w:rPr>
        <w:t xml:space="preserve"> - PREFEITO MUNICIPAL</w:t>
      </w:r>
    </w:p>
    <w:p w:rsidR="002647C3" w:rsidRDefault="002647C3"/>
    <w:sectPr w:rsidR="002647C3" w:rsidSect="002647C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D815AD"/>
    <w:rsid w:val="000054A3"/>
    <w:rsid w:val="000C434B"/>
    <w:rsid w:val="000E411C"/>
    <w:rsid w:val="00114C85"/>
    <w:rsid w:val="001C5D29"/>
    <w:rsid w:val="002647C3"/>
    <w:rsid w:val="002E6205"/>
    <w:rsid w:val="0035322B"/>
    <w:rsid w:val="0047753A"/>
    <w:rsid w:val="004E5201"/>
    <w:rsid w:val="00530CF0"/>
    <w:rsid w:val="007D138B"/>
    <w:rsid w:val="00831BA9"/>
    <w:rsid w:val="00844D1E"/>
    <w:rsid w:val="008C0D4F"/>
    <w:rsid w:val="00917893"/>
    <w:rsid w:val="009C1DF5"/>
    <w:rsid w:val="00A33F38"/>
    <w:rsid w:val="00AA69C6"/>
    <w:rsid w:val="00C4633A"/>
    <w:rsid w:val="00C73AC6"/>
    <w:rsid w:val="00D815AD"/>
    <w:rsid w:val="00DD31D1"/>
    <w:rsid w:val="00F503C6"/>
    <w:rsid w:val="00F645AD"/>
    <w:rsid w:val="00F65D6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5522E"/>
  <w15:docId w15:val="{FD1EDB0E-C528-4D29-8BA5-7B4AB5595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47C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0">
    <w:name w:val="[Normal]"/>
    <w:rsid w:val="00114C85"/>
    <w:pPr>
      <w:widowControl w:val="0"/>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3862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81</Words>
  <Characters>468</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Adair Mattos</cp:lastModifiedBy>
  <cp:revision>2</cp:revision>
  <dcterms:created xsi:type="dcterms:W3CDTF">2026-03-17T18:31:00Z</dcterms:created>
  <dcterms:modified xsi:type="dcterms:W3CDTF">2026-03-17T18:31:00Z</dcterms:modified>
</cp:coreProperties>
</file>