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C06CD" w14:textId="77777777" w:rsidR="00114C85" w:rsidRPr="00114C85" w:rsidRDefault="00114C85" w:rsidP="00114C85">
      <w:pPr>
        <w:pStyle w:val="Normal0"/>
        <w:jc w:val="center"/>
        <w:rPr>
          <w:rFonts w:ascii="Tahoma" w:hAnsi="Tahoma" w:cs="Tahoma"/>
          <w:b/>
          <w:color w:val="000000"/>
          <w:sz w:val="18"/>
          <w:szCs w:val="18"/>
        </w:rPr>
      </w:pPr>
      <w:r w:rsidRPr="00114C85">
        <w:rPr>
          <w:rFonts w:ascii="Tahoma" w:hAnsi="Tahoma" w:cs="Tahoma"/>
          <w:b/>
          <w:color w:val="000000"/>
          <w:sz w:val="18"/>
          <w:szCs w:val="18"/>
        </w:rPr>
        <w:t>HOMOLOGAÇÃO DE LICITAÇÃO</w:t>
      </w:r>
    </w:p>
    <w:p w14:paraId="55FDB898" w14:textId="2533D3EF" w:rsidR="00114C85" w:rsidRPr="00114C85" w:rsidRDefault="00B15F8E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CONCORRÊNCIA</w:t>
      </w:r>
      <w:r w:rsidR="00114C85" w:rsidRPr="00114C85">
        <w:rPr>
          <w:rFonts w:ascii="Tahoma" w:hAnsi="Tahoma" w:cs="Tahoma"/>
          <w:color w:val="000000"/>
          <w:sz w:val="18"/>
          <w:szCs w:val="18"/>
        </w:rPr>
        <w:t xml:space="preserve"> Nº CC06/2026. PROCESSO Nº MUN26/2026.</w:t>
      </w:r>
    </w:p>
    <w:p w14:paraId="019F7C0F" w14:textId="77777777" w:rsidR="00114C85" w:rsidRPr="00114C85" w:rsidRDefault="00114C85" w:rsidP="00114C85">
      <w:pPr>
        <w:pStyle w:val="Normal0"/>
        <w:jc w:val="both"/>
        <w:rPr>
          <w:rFonts w:ascii="Tahoma" w:hAnsi="Tahoma" w:cs="Tahoma"/>
          <w:bCs/>
          <w:color w:val="000000"/>
          <w:sz w:val="18"/>
          <w:szCs w:val="18"/>
        </w:rPr>
      </w:pPr>
      <w:r w:rsidRPr="00114C85">
        <w:rPr>
          <w:rFonts w:ascii="Tahoma" w:hAnsi="Tahoma" w:cs="Tahoma"/>
          <w:bCs/>
          <w:color w:val="000000"/>
          <w:sz w:val="18"/>
          <w:szCs w:val="18"/>
        </w:rPr>
        <w:t xml:space="preserve">OBJETO: </w:t>
      </w:r>
      <w:r w:rsidRPr="00114C85">
        <w:rPr>
          <w:rFonts w:ascii="Tahoma" w:hAnsi="Tahoma" w:cs="Tahoma"/>
          <w:color w:val="000000"/>
          <w:sz w:val="18"/>
          <w:szCs w:val="18"/>
        </w:rPr>
        <w:t>Contratação de empresa especializada para execução de obra de engenharia destinada à construção de 20 (vinte) unidades habitacionais unifamiliares, vinculadas ao Programa Casa Catarina, no Município de Lebon Régis/SC, conforme Processo SCC 11134/2025 e Portaria Autorizativa SGG/SEF nº 58/2025. A contratação deverá contemplar o fornecimento de materiais, mão de obra, equipamentos, encargos sociais, ferramentas e todos os serviços técnicos necessários à completa e adequada execução da obra, incluindo infraestrutura, fundações, superestrutura, alvenaria, instalações elétricas e hidrossanitárias, cobertura, esquadrias, revestimentos, acabamentos, sistema individual de tratamento de esgoto, acessibilidade, ligações às redes públicas e demais serviços correlatos. A execução deverá observar rigorosamente os projetos de engenharia e arquitetura, memoriais descritivos, planilhas orçamentárias, cronograma físico-financeiro, ARTs, normas técnicas aplicáveis (ABNT), legislação ambiental vigente, exigências do Programa Casa Catarina e demais disposições legais pertinentes.</w:t>
      </w:r>
      <w:r w:rsidRPr="00114C85">
        <w:rPr>
          <w:rFonts w:ascii="Tahoma" w:hAnsi="Tahoma" w:cs="Tahoma"/>
          <w:bCs/>
          <w:color w:val="000000"/>
          <w:sz w:val="18"/>
          <w:szCs w:val="18"/>
        </w:rPr>
        <w:t>. DATA DE HOMOLOGAÇÃO:</w:t>
      </w:r>
      <w:r>
        <w:rPr>
          <w:rFonts w:ascii="Tahoma" w:hAnsi="Tahoma" w:cs="Tahoma"/>
          <w:bCs/>
          <w:color w:val="000000"/>
          <w:sz w:val="18"/>
          <w:szCs w:val="18"/>
        </w:rPr>
        <w:t xml:space="preserve"> </w:t>
      </w:r>
      <w:r w:rsidRPr="00114C85">
        <w:rPr>
          <w:rFonts w:ascii="Tahoma" w:hAnsi="Tahoma" w:cs="Tahoma"/>
          <w:color w:val="000000"/>
          <w:sz w:val="18"/>
          <w:szCs w:val="18"/>
        </w:rPr>
        <w:t xml:space="preserve"> 08/05/2026. </w:t>
      </w:r>
      <w:r w:rsidRPr="00114C85">
        <w:rPr>
          <w:rFonts w:ascii="Tahoma" w:hAnsi="Tahoma" w:cs="Tahoma"/>
          <w:bCs/>
          <w:color w:val="000000"/>
          <w:sz w:val="18"/>
          <w:szCs w:val="18"/>
        </w:rPr>
        <w:t>LICITANTES HOMOLOGADOS: JA CONSTRUTORA E ADMINISTRADORA DE OBRAS LTDA - CNPJ: 12.703.642/0001-36, com o valor total de R$ 2.291.777,72.</w:t>
      </w:r>
    </w:p>
    <w:p w14:paraId="5E6700F2" w14:textId="77777777" w:rsidR="00114C85" w:rsidRPr="00114C85" w:rsidRDefault="00114C85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Cs/>
          <w:color w:val="000000"/>
          <w:sz w:val="18"/>
          <w:szCs w:val="18"/>
        </w:rPr>
        <w:t>Lebon Ré</w:t>
      </w:r>
      <w:r w:rsidRPr="00114C85">
        <w:rPr>
          <w:rFonts w:ascii="Tahoma" w:hAnsi="Tahoma" w:cs="Tahoma"/>
          <w:bCs/>
          <w:color w:val="000000"/>
          <w:sz w:val="18"/>
          <w:szCs w:val="18"/>
        </w:rPr>
        <w:t xml:space="preserve">gis, </w:t>
      </w:r>
      <w:r>
        <w:rPr>
          <w:rFonts w:ascii="Tahoma" w:hAnsi="Tahoma" w:cs="Tahoma"/>
          <w:bCs/>
          <w:color w:val="000000"/>
          <w:sz w:val="18"/>
          <w:szCs w:val="18"/>
        </w:rPr>
        <w:t>8 de maio de 2026</w:t>
      </w:r>
      <w:r w:rsidRPr="00114C85">
        <w:rPr>
          <w:rFonts w:ascii="Tahoma" w:hAnsi="Tahoma" w:cs="Tahoma"/>
          <w:color w:val="000000"/>
          <w:sz w:val="18"/>
          <w:szCs w:val="18"/>
        </w:rPr>
        <w:t>.</w:t>
      </w:r>
    </w:p>
    <w:p w14:paraId="309C3848" w14:textId="77777777" w:rsidR="00114C85" w:rsidRPr="00114C85" w:rsidRDefault="001C5D29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MARCELO SPAUTZ</w:t>
      </w:r>
      <w:r w:rsidR="00114C85" w:rsidRPr="00114C85">
        <w:rPr>
          <w:rFonts w:ascii="Tahoma" w:hAnsi="Tahoma" w:cs="Tahoma"/>
          <w:color w:val="000000"/>
          <w:sz w:val="18"/>
          <w:szCs w:val="18"/>
        </w:rPr>
        <w:t xml:space="preserve"> - PREFEITO MUNICIPAL</w:t>
      </w:r>
    </w:p>
    <w:p w14:paraId="7427E477" w14:textId="77777777" w:rsidR="002647C3" w:rsidRDefault="002647C3"/>
    <w:sectPr w:rsidR="002647C3" w:rsidSect="002647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15AD"/>
    <w:rsid w:val="000054A3"/>
    <w:rsid w:val="000C434B"/>
    <w:rsid w:val="00114C85"/>
    <w:rsid w:val="001C5D29"/>
    <w:rsid w:val="002647C3"/>
    <w:rsid w:val="002E6205"/>
    <w:rsid w:val="0035322B"/>
    <w:rsid w:val="004E5201"/>
    <w:rsid w:val="007D138B"/>
    <w:rsid w:val="00844D1E"/>
    <w:rsid w:val="008C0D4F"/>
    <w:rsid w:val="009C1DF5"/>
    <w:rsid w:val="00A33F38"/>
    <w:rsid w:val="00AA69C6"/>
    <w:rsid w:val="00AD5775"/>
    <w:rsid w:val="00B15F8E"/>
    <w:rsid w:val="00C4633A"/>
    <w:rsid w:val="00C73AC6"/>
    <w:rsid w:val="00D815AD"/>
    <w:rsid w:val="00DD31D1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6FFE9"/>
  <w15:docId w15:val="{36AB034C-E409-4275-B82C-4216F9349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[Normal]"/>
    <w:rsid w:val="00114C8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38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218</Words>
  <Characters>1183</Characters>
  <Application>Microsoft Office Word</Application>
  <DocSecurity>0</DocSecurity>
  <Lines>9</Lines>
  <Paragraphs>2</Paragraphs>
  <ScaleCrop>false</ScaleCrop>
  <Company>....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Prefeitura Setor de licitações</cp:lastModifiedBy>
  <cp:revision>4</cp:revision>
  <dcterms:created xsi:type="dcterms:W3CDTF">2012-02-02T18:33:00Z</dcterms:created>
  <dcterms:modified xsi:type="dcterms:W3CDTF">2026-05-08T17:01:00Z</dcterms:modified>
</cp:coreProperties>
</file>