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D0" w:rsidRDefault="004953D0" w:rsidP="00443649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="00DC749D">
        <w:rPr>
          <w:rFonts w:ascii="Tahoma" w:eastAsia="Arial Unicode MS" w:hAnsi="Tahoma" w:cs="Tahoma"/>
          <w:b/>
          <w:sz w:val="18"/>
          <w:szCs w:val="18"/>
        </w:rPr>
        <w:t>47</w:t>
      </w:r>
      <w:r w:rsidR="00937120">
        <w:rPr>
          <w:rFonts w:ascii="Tahoma" w:eastAsia="Arial Unicode MS" w:hAnsi="Tahoma" w:cs="Tahoma"/>
          <w:b/>
          <w:sz w:val="18"/>
          <w:szCs w:val="18"/>
        </w:rPr>
        <w:t>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="00DC749D">
        <w:rPr>
          <w:rFonts w:ascii="Tahoma" w:eastAsia="Arial Unicode MS" w:hAnsi="Tahoma" w:cs="Tahoma"/>
          <w:b/>
          <w:sz w:val="18"/>
          <w:szCs w:val="18"/>
        </w:rPr>
        <w:t>TP09</w:t>
      </w:r>
      <w:r w:rsidR="00937120">
        <w:rPr>
          <w:rFonts w:ascii="Tahoma" w:eastAsia="Arial Unicode MS" w:hAnsi="Tahoma" w:cs="Tahoma"/>
          <w:b/>
          <w:sz w:val="18"/>
          <w:szCs w:val="18"/>
        </w:rPr>
        <w:t>/2022</w:t>
      </w:r>
    </w:p>
    <w:p w:rsidR="004953D0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937120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="00443649">
        <w:rPr>
          <w:rFonts w:ascii="Tahoma" w:eastAsia="Arial Unicode MS" w:hAnsi="Tahoma" w:cs="Tahoma"/>
          <w:sz w:val="18"/>
          <w:szCs w:val="18"/>
        </w:rPr>
        <w:t>, torna público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="00937120">
        <w:rPr>
          <w:rFonts w:ascii="Tahoma" w:eastAsia="Arial Unicode MS" w:hAnsi="Tahoma" w:cs="Tahoma"/>
          <w:sz w:val="18"/>
          <w:szCs w:val="18"/>
        </w:rPr>
        <w:t xml:space="preserve">a </w:t>
      </w:r>
      <w:r w:rsidR="005B0B85">
        <w:rPr>
          <w:rFonts w:ascii="Tahoma" w:eastAsia="Arial Unicode MS" w:hAnsi="Tahoma" w:cs="Tahoma"/>
          <w:sz w:val="18"/>
          <w:szCs w:val="18"/>
        </w:rPr>
        <w:t>manutenção da decisão de</w:t>
      </w:r>
      <w:bookmarkStart w:id="0" w:name="_GoBack"/>
      <w:bookmarkEnd w:id="0"/>
      <w:r w:rsidR="00443649">
        <w:rPr>
          <w:rFonts w:ascii="Tahoma" w:eastAsia="Arial Unicode MS" w:hAnsi="Tahoma" w:cs="Tahoma"/>
          <w:sz w:val="18"/>
          <w:szCs w:val="18"/>
        </w:rPr>
        <w:t xml:space="preserve"> julgamento de habilitação</w:t>
      </w:r>
      <w:r w:rsidR="004953D0">
        <w:rPr>
          <w:rFonts w:ascii="Tahoma" w:eastAsia="Arial Unicode MS" w:hAnsi="Tahoma" w:cs="Tahoma"/>
          <w:sz w:val="18"/>
          <w:szCs w:val="18"/>
        </w:rPr>
        <w:t xml:space="preserve">. Conseguinte, fica estabelecido </w:t>
      </w:r>
      <w:r w:rsidR="00443649">
        <w:rPr>
          <w:rFonts w:ascii="Tahoma" w:eastAsia="Arial Unicode MS" w:hAnsi="Tahoma" w:cs="Tahoma"/>
          <w:sz w:val="18"/>
          <w:szCs w:val="18"/>
        </w:rPr>
        <w:t xml:space="preserve">a data de </w:t>
      </w:r>
      <w:r w:rsidR="00DC749D">
        <w:rPr>
          <w:rFonts w:ascii="Tahoma" w:eastAsia="Arial Unicode MS" w:hAnsi="Tahoma" w:cs="Tahoma"/>
          <w:sz w:val="18"/>
          <w:szCs w:val="18"/>
        </w:rPr>
        <w:t>18/07</w:t>
      </w:r>
      <w:r w:rsidR="00937120">
        <w:rPr>
          <w:rFonts w:ascii="Tahoma" w:eastAsia="Arial Unicode MS" w:hAnsi="Tahoma" w:cs="Tahoma"/>
          <w:sz w:val="18"/>
          <w:szCs w:val="18"/>
        </w:rPr>
        <w:t>/2022</w:t>
      </w:r>
      <w:r w:rsidR="00DC749D">
        <w:rPr>
          <w:rFonts w:ascii="Tahoma" w:eastAsia="Arial Unicode MS" w:hAnsi="Tahoma" w:cs="Tahoma"/>
          <w:sz w:val="18"/>
          <w:szCs w:val="18"/>
        </w:rPr>
        <w:t xml:space="preserve"> às 14</w:t>
      </w:r>
      <w:r w:rsidR="004953D0">
        <w:rPr>
          <w:rFonts w:ascii="Tahoma" w:eastAsia="Arial Unicode MS" w:hAnsi="Tahoma" w:cs="Tahoma"/>
          <w:sz w:val="18"/>
          <w:szCs w:val="18"/>
        </w:rPr>
        <w:t xml:space="preserve">h00min, </w:t>
      </w:r>
      <w:r w:rsidR="00443649">
        <w:rPr>
          <w:rFonts w:ascii="Tahoma" w:eastAsia="Arial Unicode MS" w:hAnsi="Tahoma" w:cs="Tahoma"/>
          <w:sz w:val="18"/>
          <w:szCs w:val="18"/>
        </w:rPr>
        <w:t xml:space="preserve">no </w:t>
      </w:r>
      <w:r w:rsidR="004953D0">
        <w:rPr>
          <w:rFonts w:ascii="Tahoma" w:eastAsia="Arial Unicode MS" w:hAnsi="Tahoma" w:cs="Tahoma"/>
          <w:sz w:val="18"/>
          <w:szCs w:val="18"/>
        </w:rPr>
        <w:t xml:space="preserve">Paço Municipal, Setor de Licitações, </w:t>
      </w:r>
      <w:r w:rsidR="00443649">
        <w:rPr>
          <w:rFonts w:ascii="Tahoma" w:eastAsia="Arial Unicode MS" w:hAnsi="Tahoma" w:cs="Tahoma"/>
          <w:sz w:val="18"/>
          <w:szCs w:val="18"/>
        </w:rPr>
        <w:t>para início da se</w:t>
      </w:r>
      <w:r w:rsidR="004953D0">
        <w:rPr>
          <w:rFonts w:ascii="Tahoma" w:eastAsia="Arial Unicode MS" w:hAnsi="Tahoma" w:cs="Tahoma"/>
          <w:sz w:val="18"/>
          <w:szCs w:val="18"/>
        </w:rPr>
        <w:t>ssão de julgamento</w:t>
      </w:r>
      <w:r w:rsidR="0015661B">
        <w:rPr>
          <w:rFonts w:ascii="Tahoma" w:eastAsia="Arial Unicode MS" w:hAnsi="Tahoma" w:cs="Tahoma"/>
          <w:sz w:val="18"/>
          <w:szCs w:val="18"/>
        </w:rPr>
        <w:t xml:space="preserve"> das propostas</w:t>
      </w:r>
      <w:r w:rsidR="004953D0">
        <w:rPr>
          <w:rFonts w:ascii="Tahoma" w:eastAsia="Arial Unicode MS" w:hAnsi="Tahoma" w:cs="Tahoma"/>
          <w:sz w:val="18"/>
          <w:szCs w:val="18"/>
        </w:rPr>
        <w:t xml:space="preserve">. Maiores informações no site </w:t>
      </w:r>
      <w:hyperlink r:id="rId4" w:history="1">
        <w:r w:rsidR="004953D0" w:rsidRPr="00B356BB">
          <w:rPr>
            <w:rStyle w:val="Hyperlink"/>
            <w:rFonts w:ascii="Tahoma" w:eastAsia="Arial Unicode MS" w:hAnsi="Tahoma" w:cs="Tahoma"/>
            <w:sz w:val="18"/>
            <w:szCs w:val="18"/>
          </w:rPr>
          <w:t>www.lebonregis.sc.gov.br</w:t>
        </w:r>
      </w:hyperlink>
      <w:r w:rsidR="004953D0">
        <w:rPr>
          <w:rFonts w:ascii="Tahoma" w:eastAsia="Arial Unicode MS" w:hAnsi="Tahoma" w:cs="Tahoma"/>
          <w:sz w:val="18"/>
          <w:szCs w:val="18"/>
        </w:rPr>
        <w:t xml:space="preserve"> ou e-mail: </w:t>
      </w:r>
      <w:hyperlink r:id="rId5" w:history="1">
        <w:r w:rsidR="004953D0" w:rsidRPr="00B356BB">
          <w:rPr>
            <w:rStyle w:val="Hyperlink"/>
            <w:rFonts w:ascii="Tahoma" w:eastAsia="Arial Unicode MS" w:hAnsi="Tahoma" w:cs="Tahoma"/>
            <w:sz w:val="18"/>
            <w:szCs w:val="18"/>
          </w:rPr>
          <w:t>licita21@lebonregis.sc.gov.br</w:t>
        </w:r>
      </w:hyperlink>
      <w:r w:rsidR="004953D0"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 w:rsidR="004953D0">
        <w:rPr>
          <w:rFonts w:ascii="Tahoma" w:eastAsia="Arial Unicode MS" w:hAnsi="Tahoma" w:cs="Tahoma"/>
          <w:sz w:val="18"/>
          <w:szCs w:val="18"/>
        </w:rPr>
        <w:t>tel</w:t>
      </w:r>
      <w:proofErr w:type="spellEnd"/>
      <w:r w:rsidR="004953D0">
        <w:rPr>
          <w:rFonts w:ascii="Tahoma" w:eastAsia="Arial Unicode MS" w:hAnsi="Tahoma" w:cs="Tahoma"/>
          <w:sz w:val="18"/>
          <w:szCs w:val="18"/>
        </w:rPr>
        <w:t>: (49) 3247-0188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DC749D">
        <w:rPr>
          <w:rFonts w:ascii="Tahoma" w:eastAsia="Arial Unicode MS" w:hAnsi="Tahoma" w:cs="Tahoma"/>
          <w:sz w:val="18"/>
          <w:szCs w:val="18"/>
        </w:rPr>
        <w:t>11/07</w:t>
      </w:r>
      <w:r w:rsidR="00937120">
        <w:rPr>
          <w:rFonts w:ascii="Tahoma" w:eastAsia="Arial Unicode MS" w:hAnsi="Tahoma" w:cs="Tahoma"/>
          <w:sz w:val="18"/>
          <w:szCs w:val="18"/>
        </w:rPr>
        <w:t>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4953D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15661B"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</w:t>
      </w:r>
      <w:r w:rsidR="0015661B"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5661B"/>
    <w:rsid w:val="002647C3"/>
    <w:rsid w:val="002E6205"/>
    <w:rsid w:val="0035322B"/>
    <w:rsid w:val="00443649"/>
    <w:rsid w:val="004953D0"/>
    <w:rsid w:val="004E5201"/>
    <w:rsid w:val="005B0B85"/>
    <w:rsid w:val="00744DFA"/>
    <w:rsid w:val="007D138B"/>
    <w:rsid w:val="00844D1E"/>
    <w:rsid w:val="008C0D4F"/>
    <w:rsid w:val="00937120"/>
    <w:rsid w:val="009C1DF5"/>
    <w:rsid w:val="00A33F38"/>
    <w:rsid w:val="00AA69C6"/>
    <w:rsid w:val="00C4633A"/>
    <w:rsid w:val="00C73AC6"/>
    <w:rsid w:val="00D815AD"/>
    <w:rsid w:val="00DC749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E1DD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21@lebonregis.sc.gov.br" TargetMode="External"/><Relationship Id="rId4" Type="http://schemas.openxmlformats.org/officeDocument/2006/relationships/hyperlink" Target="http://www.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8</cp:revision>
  <dcterms:created xsi:type="dcterms:W3CDTF">2021-05-27T16:08:00Z</dcterms:created>
  <dcterms:modified xsi:type="dcterms:W3CDTF">2022-07-11T17:20:00Z</dcterms:modified>
</cp:coreProperties>
</file>