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5C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>AVISO DE</w:t>
      </w:r>
      <w:r w:rsidR="00DD6FC8">
        <w:rPr>
          <w:rFonts w:ascii="Tahoma" w:eastAsia="Arial Unicode MS" w:hAnsi="Tahoma" w:cs="Tahoma"/>
          <w:b/>
          <w:sz w:val="18"/>
          <w:szCs w:val="18"/>
        </w:rPr>
        <w:t xml:space="preserve"> CREDENCIAMENTO </w:t>
      </w:r>
      <w:proofErr w:type="gramStart"/>
      <w:r w:rsidR="00C5635C">
        <w:rPr>
          <w:rFonts w:ascii="Tahoma" w:eastAsia="Arial Unicode MS" w:hAnsi="Tahoma" w:cs="Tahoma"/>
          <w:b/>
          <w:sz w:val="18"/>
          <w:szCs w:val="18"/>
        </w:rPr>
        <w:t xml:space="preserve">DE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LICITAÇÃO</w:t>
      </w:r>
      <w:proofErr w:type="gramEnd"/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C5635C">
        <w:rPr>
          <w:rFonts w:ascii="Tahoma" w:eastAsia="Arial Unicode MS" w:hAnsi="Tahoma" w:cs="Tahoma"/>
          <w:b/>
          <w:sz w:val="18"/>
          <w:szCs w:val="18"/>
        </w:rPr>
        <w:t xml:space="preserve"> CR05/2022</w:t>
      </w:r>
    </w:p>
    <w:p w:rsidR="00C5635C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57/2022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</w:p>
    <w:p w:rsidR="00DD6FC8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C5635C">
        <w:rPr>
          <w:rFonts w:ascii="Tahoma" w:eastAsia="Arial Unicode MS" w:hAnsi="Tahoma" w:cs="Tahoma"/>
          <w:sz w:val="18"/>
          <w:szCs w:val="18"/>
        </w:rPr>
        <w:t>icitações conforme decreto nº029/2022</w:t>
      </w:r>
      <w:r w:rsidR="00DD6FC8" w:rsidRPr="00DD6FC8">
        <w:rPr>
          <w:rFonts w:ascii="Tahoma" w:eastAsia="Arial Unicode MS" w:hAnsi="Tahoma" w:cs="Tahoma"/>
          <w:sz w:val="18"/>
          <w:szCs w:val="18"/>
        </w:rPr>
        <w:t xml:space="preserve"> </w:t>
      </w:r>
      <w:r w:rsidR="00DD6FC8" w:rsidRPr="0083095F">
        <w:rPr>
          <w:rFonts w:ascii="Tahoma" w:eastAsia="Arial Unicode MS" w:hAnsi="Tahoma" w:cs="Tahoma"/>
          <w:sz w:val="18"/>
          <w:szCs w:val="18"/>
        </w:rPr>
        <w:t xml:space="preserve">torna pública a instauração de </w:t>
      </w:r>
      <w:r w:rsidR="00DD6FC8">
        <w:rPr>
          <w:rFonts w:ascii="Tahoma" w:eastAsia="Arial Unicode MS" w:hAnsi="Tahoma" w:cs="Tahoma"/>
          <w:sz w:val="18"/>
          <w:szCs w:val="18"/>
        </w:rPr>
        <w:t>credenciamento.</w:t>
      </w:r>
      <w:r w:rsidR="00DD6FC8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Credenciamento para prestação de serviços para realização de exames de ultrassonografia e emissão de laudo a ser realizado no aparelho do município aos usuários do Fundo de Saúde do Município de </w:t>
      </w:r>
      <w:proofErr w:type="spellStart"/>
      <w:r w:rsidRPr="000D67B0">
        <w:rPr>
          <w:rFonts w:ascii="Tahoma" w:hAnsi="Tahoma" w:cs="Tahoma"/>
          <w:bCs/>
          <w:color w:val="000000"/>
          <w:sz w:val="18"/>
          <w:szCs w:val="18"/>
        </w:rPr>
        <w:t>Lebon</w:t>
      </w:r>
      <w:proofErr w:type="spellEnd"/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 Régis/SC.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 w:rsidR="00DD6FC8"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 w:rsidR="00DD6FC8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="00DD6FC8">
        <w:rPr>
          <w:rFonts w:ascii="Tahoma" w:eastAsia="Arial Unicode MS" w:hAnsi="Tahoma" w:cs="Tahoma"/>
          <w:sz w:val="18"/>
          <w:szCs w:val="18"/>
        </w:rPr>
        <w:t xml:space="preserve"> Régis/SC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DD6FC8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25/08/2022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Default="00DD6FC8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D327B2" w:rsidRPr="00D327B2" w:rsidRDefault="00D327B2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D327B2">
        <w:rPr>
          <w:rFonts w:ascii="Tahoma" w:eastAsia="Arial Unicode MS" w:hAnsi="Tahoma" w:cs="Tahoma"/>
          <w:sz w:val="18"/>
          <w:szCs w:val="18"/>
        </w:rPr>
        <w:t>7EB664319DF680D</w:t>
      </w:r>
      <w:bookmarkStart w:id="0" w:name="_GoBack"/>
      <w:bookmarkEnd w:id="0"/>
      <w:r w:rsidRPr="00D327B2">
        <w:rPr>
          <w:rFonts w:ascii="Tahoma" w:eastAsia="Arial Unicode MS" w:hAnsi="Tahoma" w:cs="Tahoma"/>
          <w:sz w:val="18"/>
          <w:szCs w:val="18"/>
        </w:rPr>
        <w:t>8D654FC254CA20FAA7149728B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5635C"/>
    <w:rsid w:val="00C73AC6"/>
    <w:rsid w:val="00D327B2"/>
    <w:rsid w:val="00D815AD"/>
    <w:rsid w:val="00DD31D1"/>
    <w:rsid w:val="00DD6FC8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8BC1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2022-08-25T18:29:00Z</dcterms:created>
  <dcterms:modified xsi:type="dcterms:W3CDTF">2022-08-25T18:29:00Z</dcterms:modified>
</cp:coreProperties>
</file>