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A34758" w:rsidRDefault="00531C4C" w:rsidP="00C52EB9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08746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51816" w:rsidRPr="00A34758" w:rsidRDefault="00D51816" w:rsidP="009A5BDD">
      <w:pPr>
        <w:ind w:firstLine="113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167C4" w:rsidRDefault="004167C4" w:rsidP="009A5BDD">
      <w:pPr>
        <w:ind w:firstLine="113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  <w:r w:rsidRPr="0026461E">
        <w:rPr>
          <w:rFonts w:ascii="Arial Black" w:hAnsi="Arial Black" w:cs="Arial"/>
          <w:b/>
          <w:sz w:val="24"/>
          <w:szCs w:val="24"/>
          <w:lang w:val="pt-BR"/>
        </w:rPr>
        <w:t xml:space="preserve">RESOLUÇÃO </w:t>
      </w:r>
      <w:r w:rsidR="00DF501D">
        <w:rPr>
          <w:rFonts w:ascii="Arial Black" w:hAnsi="Arial Black" w:cs="Arial"/>
          <w:b/>
          <w:sz w:val="24"/>
          <w:szCs w:val="24"/>
          <w:lang w:val="pt-BR"/>
        </w:rPr>
        <w:t>0</w:t>
      </w:r>
      <w:r w:rsidR="00B34887">
        <w:rPr>
          <w:rFonts w:ascii="Arial Black" w:hAnsi="Arial Black" w:cs="Arial"/>
          <w:b/>
          <w:sz w:val="24"/>
          <w:szCs w:val="24"/>
          <w:lang w:val="pt-BR"/>
        </w:rPr>
        <w:t>2</w:t>
      </w:r>
      <w:r w:rsidR="00A81CA0">
        <w:rPr>
          <w:rFonts w:ascii="Arial Black" w:hAnsi="Arial Black" w:cs="Arial"/>
          <w:b/>
          <w:sz w:val="24"/>
          <w:szCs w:val="24"/>
          <w:lang w:val="pt-BR"/>
        </w:rPr>
        <w:t>1</w:t>
      </w:r>
      <w:r w:rsidRPr="0026461E">
        <w:rPr>
          <w:rFonts w:ascii="Arial Black" w:hAnsi="Arial Black" w:cs="Arial"/>
          <w:b/>
          <w:sz w:val="24"/>
          <w:szCs w:val="24"/>
          <w:lang w:val="pt-BR"/>
        </w:rPr>
        <w:t>/2019</w:t>
      </w:r>
    </w:p>
    <w:p w:rsidR="002F61FE" w:rsidRPr="0026461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:rsidR="002F61FE" w:rsidRPr="004B26E6" w:rsidRDefault="00D551F3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F501D" w:rsidRDefault="002F61FE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34FA7">
        <w:rPr>
          <w:rFonts w:ascii="Arial" w:hAnsi="Arial" w:cs="Arial"/>
          <w:b/>
          <w:sz w:val="24"/>
          <w:szCs w:val="24"/>
          <w:lang w:val="pt-BR"/>
        </w:rPr>
        <w:t>HOMOLOGA</w:t>
      </w:r>
      <w:r>
        <w:rPr>
          <w:rFonts w:ascii="Arial" w:hAnsi="Arial" w:cs="Arial"/>
          <w:b/>
          <w:sz w:val="24"/>
          <w:szCs w:val="24"/>
          <w:lang w:val="pt-BR"/>
        </w:rPr>
        <w:t>ÇÃO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D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O </w:t>
      </w:r>
      <w:r w:rsidR="00DF501D">
        <w:rPr>
          <w:rFonts w:ascii="Arial" w:hAnsi="Arial" w:cs="Arial"/>
          <w:b/>
          <w:sz w:val="24"/>
          <w:szCs w:val="24"/>
          <w:lang w:val="pt-BR"/>
        </w:rPr>
        <w:t xml:space="preserve">RESULTADO </w:t>
      </w:r>
      <w:r w:rsidR="00C201B5">
        <w:rPr>
          <w:rFonts w:ascii="Arial" w:hAnsi="Arial" w:cs="Arial"/>
          <w:b/>
          <w:sz w:val="24"/>
          <w:szCs w:val="24"/>
          <w:lang w:val="pt-BR"/>
        </w:rPr>
        <w:t>FINAL</w:t>
      </w:r>
      <w:r w:rsidR="00B34887">
        <w:rPr>
          <w:rFonts w:ascii="Arial" w:hAnsi="Arial" w:cs="Arial"/>
          <w:b/>
          <w:sz w:val="24"/>
          <w:szCs w:val="24"/>
          <w:lang w:val="pt-BR"/>
        </w:rPr>
        <w:t xml:space="preserve"> PARA A</w:t>
      </w:r>
      <w:r w:rsidR="00DF501D">
        <w:rPr>
          <w:rFonts w:ascii="Arial" w:hAnsi="Arial" w:cs="Arial"/>
          <w:b/>
          <w:sz w:val="24"/>
          <w:szCs w:val="24"/>
          <w:lang w:val="pt-BR"/>
        </w:rPr>
        <w:t xml:space="preserve"> CONTRATAÇÃO EM CARÁTER EMERGENCIAL DE CONSELHEIRO TUTELAR POR TEMPO DETERMINADO NO MUNICIPIO DE LEBON RÉGIS/SC.</w:t>
      </w:r>
    </w:p>
    <w:p w:rsidR="00DF501D" w:rsidRDefault="00DF501D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F61FE" w:rsidRDefault="002F61FE" w:rsidP="002F61FE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</w:p>
    <w:p w:rsidR="002F61FE" w:rsidRDefault="00C971A0" w:rsidP="002F61FE">
      <w:pPr>
        <w:spacing w:line="360" w:lineRule="auto"/>
        <w:ind w:firstLine="708"/>
        <w:jc w:val="both"/>
        <w:rPr>
          <w:rFonts w:ascii="Arial" w:eastAsia="Calibri" w:hAnsi="Arial" w:cs="Arial"/>
          <w:b/>
          <w:i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Comissão de Avaliação do </w:t>
      </w:r>
      <w:r w:rsidR="002F61FE" w:rsidRPr="00A34758">
        <w:rPr>
          <w:rFonts w:ascii="Arial" w:hAnsi="Arial" w:cs="Arial"/>
          <w:sz w:val="24"/>
          <w:szCs w:val="24"/>
          <w:lang w:val="pt-BR"/>
        </w:rPr>
        <w:t xml:space="preserve">Conselho Municipal dos Direitos da Criança e do Adolescente de Lebon Régis/SC </w:t>
      </w:r>
      <w:r>
        <w:rPr>
          <w:rFonts w:ascii="Arial" w:hAnsi="Arial" w:cs="Arial"/>
          <w:sz w:val="24"/>
          <w:szCs w:val="24"/>
          <w:lang w:val="pt-BR"/>
        </w:rPr>
        <w:t xml:space="preserve">– CMDCA/LR, em Reunião Plenária </w:t>
      </w:r>
      <w:r w:rsidR="002F61FE" w:rsidRPr="00A34758">
        <w:rPr>
          <w:rFonts w:ascii="Arial" w:hAnsi="Arial" w:cs="Arial"/>
          <w:sz w:val="24"/>
          <w:szCs w:val="24"/>
          <w:lang w:val="pt-BR"/>
        </w:rPr>
        <w:t xml:space="preserve">ordinária, realizada dia </w:t>
      </w:r>
      <w:r w:rsidR="00B34887">
        <w:rPr>
          <w:rFonts w:ascii="Arial" w:hAnsi="Arial" w:cs="Arial"/>
          <w:sz w:val="24"/>
          <w:szCs w:val="24"/>
          <w:lang w:val="pt-BR"/>
        </w:rPr>
        <w:t>2</w:t>
      </w:r>
      <w:r w:rsidR="00121877">
        <w:rPr>
          <w:rFonts w:ascii="Arial" w:hAnsi="Arial" w:cs="Arial"/>
          <w:sz w:val="24"/>
          <w:szCs w:val="24"/>
          <w:lang w:val="pt-BR"/>
        </w:rPr>
        <w:t>6</w:t>
      </w:r>
      <w:r w:rsidR="002F61FE">
        <w:rPr>
          <w:rFonts w:ascii="Arial" w:hAnsi="Arial" w:cs="Arial"/>
          <w:sz w:val="24"/>
          <w:szCs w:val="24"/>
          <w:lang w:val="pt-BR"/>
        </w:rPr>
        <w:t xml:space="preserve"> de </w:t>
      </w:r>
      <w:r w:rsidR="00DF501D">
        <w:rPr>
          <w:rFonts w:ascii="Arial" w:hAnsi="Arial" w:cs="Arial"/>
          <w:sz w:val="24"/>
          <w:szCs w:val="24"/>
          <w:lang w:val="pt-BR"/>
        </w:rPr>
        <w:t>agosto</w:t>
      </w:r>
      <w:r w:rsidR="002F61FE">
        <w:rPr>
          <w:rFonts w:ascii="Arial" w:hAnsi="Arial" w:cs="Arial"/>
          <w:sz w:val="24"/>
          <w:szCs w:val="24"/>
          <w:lang w:val="pt-BR"/>
        </w:rPr>
        <w:t xml:space="preserve"> de 2019</w:t>
      </w:r>
      <w:r w:rsidR="002F61FE" w:rsidRPr="00A34758">
        <w:rPr>
          <w:rFonts w:ascii="Arial" w:hAnsi="Arial" w:cs="Arial"/>
          <w:sz w:val="24"/>
          <w:szCs w:val="24"/>
          <w:lang w:val="pt-BR"/>
        </w:rPr>
        <w:t>, no uso de suas atribuiç</w:t>
      </w:r>
      <w:r w:rsidR="002F61FE">
        <w:rPr>
          <w:rFonts w:ascii="Arial" w:hAnsi="Arial" w:cs="Arial"/>
          <w:sz w:val="24"/>
          <w:szCs w:val="24"/>
          <w:lang w:val="pt-BR"/>
        </w:rPr>
        <w:t>ões e competências;</w:t>
      </w:r>
      <w:proofErr w:type="gramStart"/>
      <w:r w:rsidR="002F61FE">
        <w:rPr>
          <w:rFonts w:ascii="Arial" w:hAnsi="Arial" w:cs="Arial"/>
          <w:sz w:val="24"/>
          <w:szCs w:val="24"/>
          <w:lang w:val="pt-BR"/>
        </w:rPr>
        <w:t xml:space="preserve"> </w:t>
      </w:r>
      <w:r w:rsidR="002F61FE" w:rsidRPr="00A34758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proofErr w:type="gramEnd"/>
      <w:r w:rsidR="002F61FE" w:rsidRPr="003F7033">
        <w:rPr>
          <w:rFonts w:ascii="Arial" w:hAnsi="Arial" w:cs="Arial"/>
          <w:b/>
          <w:iCs/>
          <w:sz w:val="24"/>
          <w:szCs w:val="24"/>
          <w:lang w:val="pt-BR"/>
        </w:rPr>
        <w:t>resolve:</w:t>
      </w:r>
    </w:p>
    <w:p w:rsidR="00DF501D" w:rsidRDefault="002F61FE" w:rsidP="002F61FE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iCs/>
          <w:sz w:val="24"/>
          <w:szCs w:val="24"/>
          <w:lang w:val="pt-BR"/>
        </w:rPr>
        <w:t>Art.1°</w:t>
      </w:r>
      <w:r w:rsidRPr="00C34FA7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 w:rsidRPr="00C34FA7">
        <w:rPr>
          <w:rFonts w:ascii="Arial" w:hAnsi="Arial" w:cs="Arial"/>
          <w:sz w:val="24"/>
          <w:szCs w:val="24"/>
          <w:lang w:val="pt-BR"/>
        </w:rPr>
        <w:t xml:space="preserve">Tornar público </w:t>
      </w:r>
      <w:r>
        <w:rPr>
          <w:rFonts w:ascii="Arial" w:hAnsi="Arial" w:cs="Arial"/>
          <w:sz w:val="24"/>
          <w:szCs w:val="24"/>
          <w:lang w:val="pt-BR"/>
        </w:rPr>
        <w:t>a homologação do</w:t>
      </w:r>
      <w:r w:rsidR="00B34887">
        <w:rPr>
          <w:rFonts w:ascii="Arial" w:hAnsi="Arial" w:cs="Arial"/>
          <w:sz w:val="24"/>
          <w:szCs w:val="24"/>
          <w:lang w:val="pt-BR"/>
        </w:rPr>
        <w:t xml:space="preserve"> resultado </w:t>
      </w:r>
      <w:r w:rsidR="00121877">
        <w:rPr>
          <w:rFonts w:ascii="Arial" w:hAnsi="Arial" w:cs="Arial"/>
          <w:sz w:val="24"/>
          <w:szCs w:val="24"/>
          <w:lang w:val="pt-BR"/>
        </w:rPr>
        <w:t>final conforme de</w:t>
      </w:r>
      <w:r w:rsidR="00C201B5">
        <w:rPr>
          <w:rFonts w:ascii="Arial" w:hAnsi="Arial" w:cs="Arial"/>
          <w:sz w:val="24"/>
          <w:szCs w:val="24"/>
          <w:lang w:val="pt-BR"/>
        </w:rPr>
        <w:t>scri</w:t>
      </w:r>
      <w:r w:rsidR="00DF501D">
        <w:rPr>
          <w:rFonts w:ascii="Arial" w:hAnsi="Arial" w:cs="Arial"/>
          <w:sz w:val="24"/>
          <w:szCs w:val="24"/>
          <w:lang w:val="pt-BR"/>
        </w:rPr>
        <w:t>to no Edital n°003/2019.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574"/>
        <w:gridCol w:w="1816"/>
        <w:gridCol w:w="1528"/>
        <w:gridCol w:w="2262"/>
      </w:tblGrid>
      <w:tr w:rsidR="00C201B5" w:rsidRPr="001C698D" w:rsidTr="00C201B5">
        <w:trPr>
          <w:trHeight w:val="238"/>
        </w:trPr>
        <w:tc>
          <w:tcPr>
            <w:tcW w:w="3794" w:type="dxa"/>
            <w:vMerge w:val="restart"/>
          </w:tcPr>
          <w:p w:rsidR="00C201B5" w:rsidRPr="001C698D" w:rsidRDefault="00C201B5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 w:rsidRPr="001C698D">
              <w:rPr>
                <w:rFonts w:ascii="Arial" w:hAnsi="Arial" w:cs="Arial"/>
                <w:b/>
                <w:sz w:val="24"/>
                <w:lang w:val="pt-BR"/>
              </w:rPr>
              <w:t>NOME</w:t>
            </w:r>
          </w:p>
        </w:tc>
        <w:tc>
          <w:tcPr>
            <w:tcW w:w="3117" w:type="dxa"/>
            <w:gridSpan w:val="2"/>
          </w:tcPr>
          <w:p w:rsidR="00C201B5" w:rsidRDefault="00C201B5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PONTUAÇÃO</w:t>
            </w:r>
          </w:p>
        </w:tc>
        <w:tc>
          <w:tcPr>
            <w:tcW w:w="2269" w:type="dxa"/>
            <w:vMerge w:val="restart"/>
          </w:tcPr>
          <w:p w:rsidR="00C201B5" w:rsidRPr="001C698D" w:rsidRDefault="00C201B5" w:rsidP="0038630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CLASSIFICAÇÃO</w:t>
            </w:r>
          </w:p>
        </w:tc>
      </w:tr>
      <w:tr w:rsidR="00C201B5" w:rsidRPr="001C698D" w:rsidTr="00C201B5">
        <w:trPr>
          <w:trHeight w:val="175"/>
        </w:trPr>
        <w:tc>
          <w:tcPr>
            <w:tcW w:w="3794" w:type="dxa"/>
            <w:vMerge/>
          </w:tcPr>
          <w:p w:rsidR="00C201B5" w:rsidRPr="001C698D" w:rsidRDefault="00C201B5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</w:p>
        </w:tc>
        <w:tc>
          <w:tcPr>
            <w:tcW w:w="1565" w:type="dxa"/>
          </w:tcPr>
          <w:p w:rsidR="00C201B5" w:rsidRDefault="00C201B5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CURRICULAR</w:t>
            </w:r>
          </w:p>
        </w:tc>
        <w:tc>
          <w:tcPr>
            <w:tcW w:w="1552" w:type="dxa"/>
          </w:tcPr>
          <w:p w:rsidR="00C201B5" w:rsidRDefault="00C201B5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PRÁTICA</w:t>
            </w:r>
          </w:p>
        </w:tc>
        <w:tc>
          <w:tcPr>
            <w:tcW w:w="2269" w:type="dxa"/>
            <w:vMerge/>
          </w:tcPr>
          <w:p w:rsidR="00C201B5" w:rsidRDefault="00C201B5" w:rsidP="0038630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</w:p>
        </w:tc>
      </w:tr>
      <w:tr w:rsidR="00C201B5" w:rsidTr="00C201B5">
        <w:tc>
          <w:tcPr>
            <w:tcW w:w="3794" w:type="dxa"/>
          </w:tcPr>
          <w:p w:rsidR="00C201B5" w:rsidRPr="00C201B5" w:rsidRDefault="00C201B5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lang w:val="pt-BR"/>
              </w:rPr>
            </w:pPr>
            <w:r w:rsidRPr="00C201B5">
              <w:rPr>
                <w:rFonts w:ascii="Arial" w:hAnsi="Arial" w:cs="Arial"/>
                <w:lang w:val="pt-BR"/>
              </w:rPr>
              <w:t>Andressa Cavalheiro de Medeiro</w:t>
            </w:r>
          </w:p>
        </w:tc>
        <w:tc>
          <w:tcPr>
            <w:tcW w:w="1565" w:type="dxa"/>
          </w:tcPr>
          <w:p w:rsidR="00C201B5" w:rsidRDefault="00121877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16</w:t>
            </w:r>
          </w:p>
        </w:tc>
        <w:tc>
          <w:tcPr>
            <w:tcW w:w="1552" w:type="dxa"/>
          </w:tcPr>
          <w:p w:rsidR="00C201B5" w:rsidRDefault="00121877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459</w:t>
            </w:r>
            <w:bookmarkStart w:id="0" w:name="_GoBack"/>
            <w:bookmarkEnd w:id="0"/>
          </w:p>
        </w:tc>
        <w:tc>
          <w:tcPr>
            <w:tcW w:w="2269" w:type="dxa"/>
          </w:tcPr>
          <w:p w:rsidR="00C201B5" w:rsidRDefault="00C201B5" w:rsidP="0038630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1º</w:t>
            </w:r>
          </w:p>
        </w:tc>
      </w:tr>
      <w:tr w:rsidR="00C201B5" w:rsidTr="00C201B5">
        <w:tc>
          <w:tcPr>
            <w:tcW w:w="3794" w:type="dxa"/>
          </w:tcPr>
          <w:p w:rsidR="00C201B5" w:rsidRDefault="00C201B5" w:rsidP="00B3488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Rosangela Ribeiro</w:t>
            </w:r>
          </w:p>
        </w:tc>
        <w:tc>
          <w:tcPr>
            <w:tcW w:w="1565" w:type="dxa"/>
          </w:tcPr>
          <w:p w:rsidR="00C201B5" w:rsidRDefault="00C201B5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46</w:t>
            </w:r>
          </w:p>
        </w:tc>
        <w:tc>
          <w:tcPr>
            <w:tcW w:w="1552" w:type="dxa"/>
          </w:tcPr>
          <w:p w:rsidR="00C201B5" w:rsidRDefault="00C201B5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lang w:val="pt-BR"/>
              </w:rPr>
              <w:t>0</w:t>
            </w:r>
            <w:proofErr w:type="gramEnd"/>
          </w:p>
        </w:tc>
        <w:tc>
          <w:tcPr>
            <w:tcW w:w="2269" w:type="dxa"/>
          </w:tcPr>
          <w:p w:rsidR="00C201B5" w:rsidRDefault="00C201B5" w:rsidP="0038630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2º</w:t>
            </w:r>
          </w:p>
        </w:tc>
      </w:tr>
      <w:tr w:rsidR="00C201B5" w:rsidTr="00C201B5">
        <w:tc>
          <w:tcPr>
            <w:tcW w:w="3794" w:type="dxa"/>
          </w:tcPr>
          <w:p w:rsidR="00C201B5" w:rsidRDefault="00C201B5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Vanessa Moraes de Souza</w:t>
            </w:r>
          </w:p>
        </w:tc>
        <w:tc>
          <w:tcPr>
            <w:tcW w:w="1565" w:type="dxa"/>
          </w:tcPr>
          <w:p w:rsidR="00C201B5" w:rsidRDefault="00121877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15</w:t>
            </w:r>
          </w:p>
        </w:tc>
        <w:tc>
          <w:tcPr>
            <w:tcW w:w="1552" w:type="dxa"/>
          </w:tcPr>
          <w:p w:rsidR="00C201B5" w:rsidRDefault="00121877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lang w:val="pt-BR"/>
              </w:rPr>
              <w:t>0</w:t>
            </w:r>
            <w:proofErr w:type="gramEnd"/>
          </w:p>
        </w:tc>
        <w:tc>
          <w:tcPr>
            <w:tcW w:w="2269" w:type="dxa"/>
          </w:tcPr>
          <w:p w:rsidR="00C201B5" w:rsidRDefault="00C201B5" w:rsidP="00C201B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3º</w:t>
            </w:r>
          </w:p>
        </w:tc>
      </w:tr>
    </w:tbl>
    <w:p w:rsidR="002F61FE" w:rsidRDefault="002F61FE" w:rsidP="002F61FE">
      <w:pPr>
        <w:rPr>
          <w:rFonts w:ascii="Arial" w:hAnsi="Arial" w:cs="Arial"/>
          <w:b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  <w:r w:rsidRPr="002F61FE">
        <w:rPr>
          <w:rFonts w:ascii="Arial" w:hAnsi="Arial" w:cs="Arial"/>
          <w:b/>
          <w:sz w:val="24"/>
          <w:lang w:val="pt-BR"/>
        </w:rPr>
        <w:t>Art. 2º</w:t>
      </w:r>
      <w:r>
        <w:rPr>
          <w:rFonts w:ascii="Arial" w:hAnsi="Arial" w:cs="Arial"/>
          <w:sz w:val="24"/>
          <w:lang w:val="pt-BR"/>
        </w:rPr>
        <w:t xml:space="preserve"> Esta resolução entra em vigor partir da data de sua publicação.</w:t>
      </w: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C971A0">
      <w:pPr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Lebon Régis, </w:t>
      </w:r>
      <w:r w:rsidR="00B34887">
        <w:rPr>
          <w:rFonts w:ascii="Arial" w:hAnsi="Arial" w:cs="Arial"/>
          <w:sz w:val="24"/>
          <w:szCs w:val="24"/>
          <w:lang w:val="pt-BR"/>
        </w:rPr>
        <w:t>2</w:t>
      </w:r>
      <w:r w:rsidR="00121877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de </w:t>
      </w:r>
      <w:r w:rsidR="00B34887">
        <w:rPr>
          <w:rFonts w:ascii="Arial" w:hAnsi="Arial" w:cs="Arial"/>
          <w:sz w:val="24"/>
          <w:szCs w:val="24"/>
          <w:lang w:val="pt-BR"/>
        </w:rPr>
        <w:t>A</w:t>
      </w:r>
      <w:r w:rsidR="00DF501D">
        <w:rPr>
          <w:rFonts w:ascii="Arial" w:hAnsi="Arial" w:cs="Arial"/>
          <w:sz w:val="24"/>
          <w:szCs w:val="24"/>
          <w:lang w:val="pt-BR"/>
        </w:rPr>
        <w:t>gosto</w:t>
      </w:r>
      <w:r>
        <w:rPr>
          <w:rFonts w:ascii="Arial" w:hAnsi="Arial" w:cs="Arial"/>
          <w:sz w:val="24"/>
          <w:szCs w:val="24"/>
          <w:lang w:val="pt-BR"/>
        </w:rPr>
        <w:t xml:space="preserve"> de 2019</w:t>
      </w:r>
      <w:r w:rsidR="00B34887">
        <w:rPr>
          <w:rFonts w:ascii="Arial" w:hAnsi="Arial" w:cs="Arial"/>
          <w:sz w:val="24"/>
          <w:szCs w:val="24"/>
          <w:lang w:val="pt-BR"/>
        </w:rPr>
        <w:t>.</w:t>
      </w: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</w:t>
      </w:r>
    </w:p>
    <w:p w:rsidR="002F61FE" w:rsidRPr="00962660" w:rsidRDefault="00B34887" w:rsidP="002F61FE">
      <w:pPr>
        <w:jc w:val="center"/>
        <w:rPr>
          <w:rFonts w:ascii="Monotype Corsiva" w:hAnsi="Monotype Corsiva" w:cs="Arial"/>
          <w:sz w:val="28"/>
          <w:szCs w:val="28"/>
          <w:lang w:val="pt-BR"/>
        </w:rPr>
      </w:pPr>
      <w:r>
        <w:rPr>
          <w:rFonts w:ascii="Monotype Corsiva" w:hAnsi="Monotype Corsiva" w:cs="Arial"/>
          <w:sz w:val="28"/>
          <w:szCs w:val="28"/>
          <w:lang w:val="pt-BR"/>
        </w:rPr>
        <w:t xml:space="preserve">Vanessa </w:t>
      </w:r>
      <w:proofErr w:type="spellStart"/>
      <w:r>
        <w:rPr>
          <w:rFonts w:ascii="Monotype Corsiva" w:hAnsi="Monotype Corsiva" w:cs="Arial"/>
          <w:sz w:val="28"/>
          <w:szCs w:val="28"/>
          <w:lang w:val="pt-BR"/>
        </w:rPr>
        <w:t>Cinelli</w:t>
      </w:r>
      <w:proofErr w:type="spellEnd"/>
      <w:r>
        <w:rPr>
          <w:rFonts w:ascii="Monotype Corsiva" w:hAnsi="Monotype Corsiva" w:cs="Arial"/>
          <w:sz w:val="28"/>
          <w:szCs w:val="28"/>
          <w:lang w:val="pt-BR"/>
        </w:rPr>
        <w:t xml:space="preserve"> </w:t>
      </w:r>
      <w:proofErr w:type="spellStart"/>
      <w:r>
        <w:rPr>
          <w:rFonts w:ascii="Monotype Corsiva" w:hAnsi="Monotype Corsiva" w:cs="Arial"/>
          <w:sz w:val="28"/>
          <w:szCs w:val="28"/>
          <w:lang w:val="pt-BR"/>
        </w:rPr>
        <w:t>Maceri</w:t>
      </w:r>
      <w:proofErr w:type="spellEnd"/>
      <w:r w:rsidR="00C971A0">
        <w:rPr>
          <w:rFonts w:ascii="Monotype Corsiva" w:hAnsi="Monotype Corsiva" w:cs="Arial"/>
          <w:sz w:val="28"/>
          <w:szCs w:val="28"/>
          <w:lang w:val="pt-BR"/>
        </w:rPr>
        <w:t xml:space="preserve"> </w:t>
      </w:r>
    </w:p>
    <w:p w:rsidR="002F61FE" w:rsidRPr="00962660" w:rsidRDefault="002F61FE" w:rsidP="002F61FE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962660">
        <w:rPr>
          <w:rFonts w:asciiTheme="minorHAnsi" w:hAnsiTheme="minorHAnsi" w:cs="Arial"/>
          <w:sz w:val="24"/>
          <w:szCs w:val="24"/>
          <w:lang w:val="pt-BR"/>
        </w:rPr>
        <w:t>Presidente do CMDCA</w:t>
      </w:r>
    </w:p>
    <w:p w:rsidR="00F9007D" w:rsidRPr="00C724BD" w:rsidRDefault="00F9007D" w:rsidP="002F61FE">
      <w:pPr>
        <w:ind w:firstLine="1134"/>
        <w:jc w:val="center"/>
        <w:rPr>
          <w:rFonts w:ascii="Arial" w:hAnsi="Arial" w:cs="Arial"/>
          <w:lang w:val="pt-BR"/>
        </w:rPr>
      </w:pPr>
    </w:p>
    <w:sectPr w:rsidR="00F9007D" w:rsidRPr="00C724BD" w:rsidSect="006B5BB7">
      <w:headerReference w:type="default" r:id="rId8"/>
      <w:footerReference w:type="default" r:id="rId9"/>
      <w:pgSz w:w="11910" w:h="16840"/>
      <w:pgMar w:top="993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1C" w:rsidRDefault="00384E1C">
      <w:r>
        <w:separator/>
      </w:r>
    </w:p>
  </w:endnote>
  <w:endnote w:type="continuationSeparator" w:id="0">
    <w:p w:rsidR="00384E1C" w:rsidRDefault="0038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1C33CBF1" wp14:editId="0A23A037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>Rua Waldir Ortiga</w:t>
    </w:r>
    <w:r>
      <w:rPr>
        <w:lang w:val="pt-BR"/>
      </w:rPr>
      <w:t xml:space="preserve">ri, 74, Centro, Lebon Régis, SC – </w:t>
    </w:r>
    <w:r w:rsidRPr="00815FF2">
      <w:rPr>
        <w:lang w:val="pt-BR"/>
      </w:rPr>
      <w:t>CEP 89515-000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1C" w:rsidRDefault="00384E1C">
      <w:r>
        <w:separator/>
      </w:r>
    </w:p>
  </w:footnote>
  <w:footnote w:type="continuationSeparator" w:id="0">
    <w:p w:rsidR="00384E1C" w:rsidRDefault="0038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84DE194" wp14:editId="5ED3E2A6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AAEC20" wp14:editId="153137BB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1AAE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B6351D3"/>
    <w:multiLevelType w:val="hybridMultilevel"/>
    <w:tmpl w:val="178246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7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8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9">
    <w:nsid w:val="33B3093E"/>
    <w:multiLevelType w:val="hybridMultilevel"/>
    <w:tmpl w:val="77EC3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1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2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3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4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5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6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7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8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9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0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2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3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4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5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6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7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8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9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7"/>
  </w:num>
  <w:num w:numId="5">
    <w:abstractNumId w:val="21"/>
  </w:num>
  <w:num w:numId="6">
    <w:abstractNumId w:val="8"/>
  </w:num>
  <w:num w:numId="7">
    <w:abstractNumId w:val="23"/>
  </w:num>
  <w:num w:numId="8">
    <w:abstractNumId w:val="14"/>
  </w:num>
  <w:num w:numId="9">
    <w:abstractNumId w:val="28"/>
  </w:num>
  <w:num w:numId="10">
    <w:abstractNumId w:val="39"/>
  </w:num>
  <w:num w:numId="11">
    <w:abstractNumId w:val="33"/>
  </w:num>
  <w:num w:numId="12">
    <w:abstractNumId w:val="10"/>
  </w:num>
  <w:num w:numId="13">
    <w:abstractNumId w:val="0"/>
  </w:num>
  <w:num w:numId="14">
    <w:abstractNumId w:val="3"/>
  </w:num>
  <w:num w:numId="15">
    <w:abstractNumId w:val="24"/>
  </w:num>
  <w:num w:numId="16">
    <w:abstractNumId w:val="13"/>
  </w:num>
  <w:num w:numId="17">
    <w:abstractNumId w:val="35"/>
  </w:num>
  <w:num w:numId="18">
    <w:abstractNumId w:val="31"/>
  </w:num>
  <w:num w:numId="19">
    <w:abstractNumId w:val="38"/>
  </w:num>
  <w:num w:numId="20">
    <w:abstractNumId w:val="30"/>
  </w:num>
  <w:num w:numId="21">
    <w:abstractNumId w:val="25"/>
  </w:num>
  <w:num w:numId="22">
    <w:abstractNumId w:val="1"/>
  </w:num>
  <w:num w:numId="23">
    <w:abstractNumId w:val="37"/>
  </w:num>
  <w:num w:numId="24">
    <w:abstractNumId w:val="15"/>
  </w:num>
  <w:num w:numId="25">
    <w:abstractNumId w:val="2"/>
  </w:num>
  <w:num w:numId="26">
    <w:abstractNumId w:val="16"/>
  </w:num>
  <w:num w:numId="27">
    <w:abstractNumId w:val="7"/>
  </w:num>
  <w:num w:numId="28">
    <w:abstractNumId w:val="34"/>
  </w:num>
  <w:num w:numId="29">
    <w:abstractNumId w:val="20"/>
  </w:num>
  <w:num w:numId="30">
    <w:abstractNumId w:val="32"/>
  </w:num>
  <w:num w:numId="31">
    <w:abstractNumId w:val="26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 w:numId="36">
    <w:abstractNumId w:val="36"/>
  </w:num>
  <w:num w:numId="37">
    <w:abstractNumId w:val="17"/>
  </w:num>
  <w:num w:numId="38">
    <w:abstractNumId w:val="12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05A9E"/>
    <w:rsid w:val="000110A5"/>
    <w:rsid w:val="000702CF"/>
    <w:rsid w:val="0008746A"/>
    <w:rsid w:val="000D5EA8"/>
    <w:rsid w:val="00121877"/>
    <w:rsid w:val="001554F2"/>
    <w:rsid w:val="00186F02"/>
    <w:rsid w:val="001B7851"/>
    <w:rsid w:val="001C698D"/>
    <w:rsid w:val="001C71AC"/>
    <w:rsid w:val="001E7E90"/>
    <w:rsid w:val="001F6AB7"/>
    <w:rsid w:val="00214494"/>
    <w:rsid w:val="002168DA"/>
    <w:rsid w:val="00233C05"/>
    <w:rsid w:val="002415DB"/>
    <w:rsid w:val="00241ABE"/>
    <w:rsid w:val="0024536A"/>
    <w:rsid w:val="00262523"/>
    <w:rsid w:val="00263935"/>
    <w:rsid w:val="00291D90"/>
    <w:rsid w:val="002C45FA"/>
    <w:rsid w:val="002D07DC"/>
    <w:rsid w:val="002D19F2"/>
    <w:rsid w:val="002E3A7A"/>
    <w:rsid w:val="002F61FE"/>
    <w:rsid w:val="00316D72"/>
    <w:rsid w:val="003754B0"/>
    <w:rsid w:val="003773E2"/>
    <w:rsid w:val="00384E1C"/>
    <w:rsid w:val="003C7472"/>
    <w:rsid w:val="003E3D41"/>
    <w:rsid w:val="004167C4"/>
    <w:rsid w:val="00451A6B"/>
    <w:rsid w:val="004850FB"/>
    <w:rsid w:val="004B26E6"/>
    <w:rsid w:val="004B459B"/>
    <w:rsid w:val="004C0EE5"/>
    <w:rsid w:val="004D448D"/>
    <w:rsid w:val="00511789"/>
    <w:rsid w:val="0052580C"/>
    <w:rsid w:val="00531C4C"/>
    <w:rsid w:val="00544BAF"/>
    <w:rsid w:val="00595FE3"/>
    <w:rsid w:val="005B277F"/>
    <w:rsid w:val="005E1B90"/>
    <w:rsid w:val="00653284"/>
    <w:rsid w:val="00672728"/>
    <w:rsid w:val="00675650"/>
    <w:rsid w:val="006B5BB7"/>
    <w:rsid w:val="006F571A"/>
    <w:rsid w:val="006F6D7C"/>
    <w:rsid w:val="00732962"/>
    <w:rsid w:val="00785198"/>
    <w:rsid w:val="007B041A"/>
    <w:rsid w:val="007B7BC6"/>
    <w:rsid w:val="007D59F1"/>
    <w:rsid w:val="00801FCB"/>
    <w:rsid w:val="00815FF2"/>
    <w:rsid w:val="008167AF"/>
    <w:rsid w:val="00827399"/>
    <w:rsid w:val="00855A95"/>
    <w:rsid w:val="00860C95"/>
    <w:rsid w:val="00861C8D"/>
    <w:rsid w:val="00862A0E"/>
    <w:rsid w:val="00865F7B"/>
    <w:rsid w:val="008A5476"/>
    <w:rsid w:val="008F492D"/>
    <w:rsid w:val="009006F1"/>
    <w:rsid w:val="00901CFC"/>
    <w:rsid w:val="009A5BDD"/>
    <w:rsid w:val="009B2871"/>
    <w:rsid w:val="00A263B4"/>
    <w:rsid w:val="00A34758"/>
    <w:rsid w:val="00A37FA1"/>
    <w:rsid w:val="00A42AA6"/>
    <w:rsid w:val="00A81CA0"/>
    <w:rsid w:val="00AB67BE"/>
    <w:rsid w:val="00AD4A11"/>
    <w:rsid w:val="00AF6FA3"/>
    <w:rsid w:val="00B05255"/>
    <w:rsid w:val="00B2657D"/>
    <w:rsid w:val="00B34887"/>
    <w:rsid w:val="00B434F9"/>
    <w:rsid w:val="00B545EE"/>
    <w:rsid w:val="00BB6A31"/>
    <w:rsid w:val="00BC4E85"/>
    <w:rsid w:val="00BE713D"/>
    <w:rsid w:val="00C13A49"/>
    <w:rsid w:val="00C201B5"/>
    <w:rsid w:val="00C47F1E"/>
    <w:rsid w:val="00C50F4F"/>
    <w:rsid w:val="00C5219A"/>
    <w:rsid w:val="00C52EB9"/>
    <w:rsid w:val="00C724BD"/>
    <w:rsid w:val="00C971A0"/>
    <w:rsid w:val="00CC4156"/>
    <w:rsid w:val="00CD415F"/>
    <w:rsid w:val="00CE312B"/>
    <w:rsid w:val="00D1683B"/>
    <w:rsid w:val="00D406BE"/>
    <w:rsid w:val="00D51816"/>
    <w:rsid w:val="00D551F3"/>
    <w:rsid w:val="00D83671"/>
    <w:rsid w:val="00DD6EBD"/>
    <w:rsid w:val="00DE3EDE"/>
    <w:rsid w:val="00DE7C71"/>
    <w:rsid w:val="00DF501D"/>
    <w:rsid w:val="00E019FC"/>
    <w:rsid w:val="00E05170"/>
    <w:rsid w:val="00E22DA1"/>
    <w:rsid w:val="00E6322C"/>
    <w:rsid w:val="00E80443"/>
    <w:rsid w:val="00E83973"/>
    <w:rsid w:val="00EA10C8"/>
    <w:rsid w:val="00EC6575"/>
    <w:rsid w:val="00EF7F0A"/>
    <w:rsid w:val="00F541BD"/>
    <w:rsid w:val="00F862D7"/>
    <w:rsid w:val="00F9007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F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F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3</cp:revision>
  <cp:lastPrinted>2019-08-19T18:39:00Z</cp:lastPrinted>
  <dcterms:created xsi:type="dcterms:W3CDTF">2019-08-20T13:19:00Z</dcterms:created>
  <dcterms:modified xsi:type="dcterms:W3CDTF">2019-08-20T13:29:00Z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