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7F" w:rsidRDefault="006B357F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AVISO DE CREDENCIAMENTO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96/2022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Credenciamento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CR07/2022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</w:t>
      </w:r>
      <w:r w:rsidR="006B357F">
        <w:rPr>
          <w:rFonts w:ascii="Tahoma" w:eastAsia="Arial Unicode MS" w:hAnsi="Tahoma" w:cs="Tahoma"/>
          <w:sz w:val="18"/>
          <w:szCs w:val="18"/>
        </w:rPr>
        <w:t xml:space="preserve">HOSPITAL SANTO ANTÔNIO DE </w:t>
      </w:r>
      <w:r w:rsidRPr="0083095F">
        <w:rPr>
          <w:rFonts w:ascii="Tahoma" w:eastAsia="Arial Unicode MS" w:hAnsi="Tahoma" w:cs="Tahoma"/>
          <w:sz w:val="18"/>
          <w:szCs w:val="18"/>
        </w:rPr>
        <w:t>LEBON RÉGIS, através do presidente da Comissão de Licita</w:t>
      </w:r>
      <w:r w:rsidR="006B357F">
        <w:rPr>
          <w:rFonts w:ascii="Tahoma" w:eastAsia="Arial Unicode MS" w:hAnsi="Tahoma" w:cs="Tahoma"/>
          <w:sz w:val="18"/>
          <w:szCs w:val="18"/>
        </w:rPr>
        <w:t>ções conforme decreto nº029/2022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Credenciamento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</w:t>
      </w:r>
      <w:r w:rsidR="006B357F">
        <w:rPr>
          <w:rFonts w:ascii="Tahoma" w:eastAsia="Arial Unicode MS" w:hAnsi="Tahoma" w:cs="Tahoma"/>
          <w:sz w:val="18"/>
          <w:szCs w:val="18"/>
        </w:rPr>
        <w:t>com fulcro no Art. 25 Caput da Lei 8.666/93</w:t>
      </w:r>
      <w:r>
        <w:rPr>
          <w:rFonts w:ascii="Tahoma" w:hAnsi="Tahoma" w:cs="Tahoma"/>
          <w:b/>
          <w:color w:val="000000"/>
          <w:sz w:val="18"/>
          <w:szCs w:val="18"/>
        </w:rPr>
        <w:t>.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O presente Edital tem por objeto o Credenciamento de Pessoas Jurídicas especializadas, para prestação de Serviços de Análises Clínicas Laboratoriais elencados na TABELA SUS anexo I deste edital, para atendimento da demanda SUS dos usuários do Hospital Municipal Santo Antônio (HMSA).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Os envelopes </w:t>
      </w:r>
      <w:r>
        <w:rPr>
          <w:rFonts w:ascii="Tahoma" w:eastAsia="Arial Unicode MS" w:hAnsi="Tahoma" w:cs="Tahoma"/>
          <w:sz w:val="18"/>
          <w:szCs w:val="18"/>
        </w:rPr>
        <w:t>de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“HABILITAÇÃO” e “PROPOSTA”, deverão ser entregues no setor de Compras e Licitações, sito a Rua Artur Barth, 300, Centro,</w:t>
      </w:r>
      <w:r w:rsidR="006B357F">
        <w:rPr>
          <w:rFonts w:ascii="Tahoma" w:eastAsia="Arial Unicode MS" w:hAnsi="Tahoma" w:cs="Tahoma"/>
          <w:sz w:val="18"/>
          <w:szCs w:val="18"/>
        </w:rPr>
        <w:t xml:space="preserve"> </w:t>
      </w:r>
      <w:proofErr w:type="spellStart"/>
      <w:r w:rsidR="006B357F">
        <w:rPr>
          <w:rFonts w:ascii="Tahoma" w:eastAsia="Arial Unicode MS" w:hAnsi="Tahoma" w:cs="Tahoma"/>
          <w:sz w:val="18"/>
          <w:szCs w:val="18"/>
        </w:rPr>
        <w:t>Lebon</w:t>
      </w:r>
      <w:proofErr w:type="spellEnd"/>
      <w:r w:rsidR="006B357F">
        <w:rPr>
          <w:rFonts w:ascii="Tahoma" w:eastAsia="Arial Unicode MS" w:hAnsi="Tahoma" w:cs="Tahoma"/>
          <w:sz w:val="18"/>
          <w:szCs w:val="18"/>
        </w:rPr>
        <w:t xml:space="preserve"> Régis/SC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.  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Maiores informações pelo e-mail: </w:t>
      </w:r>
      <w:r w:rsidR="006B357F">
        <w:rPr>
          <w:rFonts w:ascii="Tahoma" w:eastAsia="Arial Unicode MS" w:hAnsi="Tahoma" w:cs="Tahoma"/>
          <w:sz w:val="18"/>
          <w:szCs w:val="18"/>
        </w:rPr>
        <w:t>licita21@lebonregis.sc.gov.br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Lebon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12/12/2022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D67B0" w:rsidRPr="0083095F" w:rsidRDefault="006B357F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 xml:space="preserve">Isaias </w:t>
      </w:r>
      <w:proofErr w:type="spellStart"/>
      <w:r>
        <w:rPr>
          <w:rFonts w:ascii="Tahoma" w:eastAsia="Arial Unicode MS" w:hAnsi="Tahoma" w:cs="Tahoma"/>
          <w:sz w:val="18"/>
          <w:szCs w:val="18"/>
        </w:rPr>
        <w:t>Tomchak</w:t>
      </w:r>
      <w:proofErr w:type="spellEnd"/>
      <w:r>
        <w:rPr>
          <w:rFonts w:ascii="Tahoma" w:eastAsia="Arial Unicode MS" w:hAnsi="Tahoma" w:cs="Tahoma"/>
          <w:sz w:val="18"/>
          <w:szCs w:val="18"/>
        </w:rPr>
        <w:t xml:space="preserve"> </w:t>
      </w:r>
      <w:proofErr w:type="spellStart"/>
      <w:r>
        <w:rPr>
          <w:rFonts w:ascii="Tahoma" w:eastAsia="Arial Unicode MS" w:hAnsi="Tahoma" w:cs="Tahoma"/>
          <w:sz w:val="18"/>
          <w:szCs w:val="18"/>
        </w:rPr>
        <w:t>Leffer</w:t>
      </w:r>
      <w:proofErr w:type="spellEnd"/>
      <w:r>
        <w:rPr>
          <w:rFonts w:ascii="Tahoma" w:eastAsia="Arial Unicode MS" w:hAnsi="Tahoma" w:cs="Tahoma"/>
          <w:sz w:val="18"/>
          <w:szCs w:val="18"/>
        </w:rPr>
        <w:t xml:space="preserve"> </w:t>
      </w:r>
      <w:r w:rsidR="00E426FF">
        <w:rPr>
          <w:rFonts w:ascii="Tahoma" w:eastAsia="Arial Unicode MS" w:hAnsi="Tahoma" w:cs="Tahoma"/>
          <w:sz w:val="18"/>
          <w:szCs w:val="18"/>
        </w:rPr>
        <w:t>–</w:t>
      </w:r>
      <w:r>
        <w:rPr>
          <w:rFonts w:ascii="Tahoma" w:eastAsia="Arial Unicode MS" w:hAnsi="Tahoma" w:cs="Tahoma"/>
          <w:sz w:val="18"/>
          <w:szCs w:val="18"/>
        </w:rPr>
        <w:t xml:space="preserve"> </w:t>
      </w:r>
      <w:bookmarkStart w:id="0" w:name="_GoBack"/>
      <w:bookmarkEnd w:id="0"/>
      <w:r w:rsidR="00E426FF">
        <w:rPr>
          <w:rFonts w:ascii="Tahoma" w:eastAsia="Arial Unicode MS" w:hAnsi="Tahoma" w:cs="Tahoma"/>
          <w:sz w:val="18"/>
          <w:szCs w:val="18"/>
        </w:rPr>
        <w:t>Presidente da CPL</w:t>
      </w:r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2647C3"/>
    <w:rsid w:val="002E6205"/>
    <w:rsid w:val="003338DA"/>
    <w:rsid w:val="0035322B"/>
    <w:rsid w:val="004E5201"/>
    <w:rsid w:val="006B357F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7572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2</cp:revision>
  <dcterms:created xsi:type="dcterms:W3CDTF">2022-12-12T13:04:00Z</dcterms:created>
  <dcterms:modified xsi:type="dcterms:W3CDTF">2022-12-12T13:04:00Z</dcterms:modified>
</cp:coreProperties>
</file>