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4B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AVISO DE LICITAÇÃO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107/2024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CC11/2024</w:t>
      </w:r>
    </w:p>
    <w:p w:rsidR="0037204B" w:rsidRPr="0037204B" w:rsidRDefault="000D67B0" w:rsidP="0037204B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</w:pPr>
      <w:r w:rsidRPr="0083095F">
        <w:rPr>
          <w:rFonts w:ascii="Tahoma" w:eastAsia="Arial Unicode MS" w:hAnsi="Tahoma" w:cs="Tahoma"/>
          <w:sz w:val="18"/>
          <w:szCs w:val="18"/>
        </w:rPr>
        <w:t>O MUNICÍPIO DE LEBON RÉGIS, através do presidente d</w:t>
      </w:r>
      <w:r w:rsidR="0037204B">
        <w:rPr>
          <w:rFonts w:ascii="Tahoma" w:eastAsia="Arial Unicode MS" w:hAnsi="Tahoma" w:cs="Tahoma"/>
          <w:sz w:val="18"/>
          <w:szCs w:val="18"/>
        </w:rPr>
        <w:t>o Agente de Contratações conforme decreto nº031/2023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>, do tipo</w:t>
      </w:r>
      <w:r w:rsidR="0037204B">
        <w:rPr>
          <w:rFonts w:ascii="Tahoma" w:eastAsia="Arial Unicode MS" w:hAnsi="Tahoma" w:cs="Tahoma"/>
          <w:sz w:val="18"/>
          <w:szCs w:val="18"/>
        </w:rPr>
        <w:t xml:space="preserve"> preço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="0037204B">
        <w:rPr>
          <w:rFonts w:ascii="Tahoma" w:hAnsi="Tahoma" w:cs="Tahoma"/>
          <w:color w:val="000000"/>
          <w:sz w:val="18"/>
          <w:szCs w:val="18"/>
        </w:rPr>
        <w:t>Empreitada por preço Global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DE EMPRESA ESPECIALIZADA PARA EXECUÇÃO DE PONTE DE CONCRETO ARMADO, incluindo materiais e mão de obra, conforme as especificações técnicas constantes do Memorial Descritivo e projeto básico, que integra este Edital observada as normas técnicas da ABNT. Em atendimento a transferência obrigatória conforme Portarias nº 3033/2020 e nº 3455/2023, da SECRETARIA NACIO</w:t>
      </w:r>
      <w:r w:rsidR="0037204B">
        <w:rPr>
          <w:rFonts w:ascii="Tahoma" w:hAnsi="Tahoma" w:cs="Tahoma"/>
          <w:bCs/>
          <w:color w:val="000000"/>
          <w:sz w:val="18"/>
          <w:szCs w:val="18"/>
        </w:rPr>
        <w:t>NAL DE PROTEÇÃO E DEFESA CIVIL.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37204B" w:rsidRPr="0037204B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="0037204B" w:rsidRPr="0037204B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 w:rsidR="0037204B" w:rsidRPr="0037204B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02/07/2024.</w:t>
      </w:r>
      <w:r w:rsidR="0037204B" w:rsidRPr="0037204B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 E DISPUTA: </w:t>
      </w:r>
      <w:r w:rsidR="0037204B" w:rsidRPr="0037204B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 w:rsidR="0037204B" w:rsidRPr="0037204B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02/07/2024.</w:t>
      </w:r>
      <w:r w:rsidR="0037204B" w:rsidRPr="0037204B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37204B" w:rsidRPr="0037204B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As propostas e documentações de habilitação serão recebidas exclusivamente por meio eletrônico no endereço: </w:t>
      </w:r>
      <w:hyperlink r:id="rId4">
        <w:r w:rsidR="0037204B" w:rsidRPr="0037204B">
          <w:rPr>
            <w:rStyle w:val="Hyperlink"/>
            <w:rFonts w:ascii="Tahoma" w:eastAsia="Arial Unicode MS" w:hAnsi="Tahoma" w:cs="Tahoma"/>
            <w:b/>
            <w:sz w:val="18"/>
            <w:szCs w:val="18"/>
            <w:u w:val="none"/>
            <w:lang w:val="pt-PT"/>
          </w:rPr>
          <w:t>https://bnc.org.br/</w:t>
        </w:r>
      </w:hyperlink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 w:rsidR="0037204B">
        <w:rPr>
          <w:rFonts w:ascii="Tahoma" w:eastAsia="Arial Unicode MS" w:hAnsi="Tahoma" w:cs="Tahoma"/>
          <w:sz w:val="18"/>
          <w:szCs w:val="18"/>
        </w:rPr>
        <w:t xml:space="preserve"> 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17/06/2024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E426F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</w:t>
      </w:r>
      <w:r w:rsidR="0037204B">
        <w:rPr>
          <w:rFonts w:ascii="Tahoma" w:eastAsia="Arial Unicode MS" w:hAnsi="Tahoma" w:cs="Tahoma"/>
          <w:sz w:val="18"/>
          <w:szCs w:val="18"/>
        </w:rPr>
        <w:t>rlei de Campos–Agente de Contratação.</w:t>
      </w:r>
    </w:p>
    <w:p w:rsidR="002647C3" w:rsidRDefault="002647C3">
      <w:bookmarkStart w:id="0" w:name="_GoBack"/>
      <w:bookmarkEnd w:id="0"/>
    </w:p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37204B"/>
    <w:rsid w:val="004E5201"/>
    <w:rsid w:val="007D138B"/>
    <w:rsid w:val="00844D1E"/>
    <w:rsid w:val="008C0D4F"/>
    <w:rsid w:val="009C1DF5"/>
    <w:rsid w:val="00A33F38"/>
    <w:rsid w:val="00AA69C6"/>
    <w:rsid w:val="00BF13C7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716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20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2024-06-17T14:58:00Z</dcterms:created>
  <dcterms:modified xsi:type="dcterms:W3CDTF">2024-06-17T14:58:00Z</dcterms:modified>
</cp:coreProperties>
</file>