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6CE0" w14:textId="0A6FCEAC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D64DE0">
        <w:rPr>
          <w:rFonts w:ascii="Tahoma" w:eastAsia="Arial Unicode MS" w:hAnsi="Tahoma" w:cs="Tahoma"/>
          <w:b/>
          <w:sz w:val="18"/>
          <w:szCs w:val="18"/>
        </w:rPr>
        <w:t>REVOGAÇÃO DE LICITAÇÃO</w:t>
      </w:r>
    </w:p>
    <w:p w14:paraId="3D2D8858" w14:textId="77777777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16D46FF0" w14:textId="77777777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D64DE0">
        <w:rPr>
          <w:rFonts w:ascii="Tahoma" w:eastAsia="Arial Unicode MS" w:hAnsi="Tahoma" w:cs="Tahoma"/>
          <w:b/>
          <w:sz w:val="18"/>
          <w:szCs w:val="18"/>
        </w:rPr>
        <w:t>PROCESSO LICITATÓRIO 130/2024 PREGÃO ELETRÔNICO PE16/2024_RP11</w:t>
      </w:r>
    </w:p>
    <w:p w14:paraId="6ED7071A" w14:textId="50C2C0B8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D64DE0">
        <w:rPr>
          <w:rFonts w:ascii="Tahoma" w:eastAsia="Arial Unicode MS" w:hAnsi="Tahoma" w:cs="Tahoma"/>
          <w:sz w:val="18"/>
          <w:szCs w:val="18"/>
        </w:rPr>
        <w:t>Venho através deste, solicitar a revogação/cancelamento da licitação acima citada, visto que no decorrer do processo verificou-se que os itens estavam em desacordo com a necessidade da administração, que os valores ficaram demasiadamente altos, pois as solicitações da administração foram exageradas em relação a realidade existente hoje em nosso município. Embora conhecido os valores através de orçamentos prévios, verificou-se durante o processo que os valores poderiam reduzir bastante e aferir economicidade, caso não tivesse todas as exigências contidas no Termo de Referência deste edital, exigências essas, que em análise mais detalhada por parte da comissão, constatou-se ser demasiada. Como por exemplo exigir banheiro em um micro-ônibus e exigir que deveria estar à disposição do município, dois veículos para cada item constante neste edital e exigir ano de fabricação superior a 2016, também, solicitar veículo tipo ônibus executivo e tipo leito total, o que acaba onerando os valores dos itens.</w:t>
      </w:r>
    </w:p>
    <w:p w14:paraId="4A386422" w14:textId="77777777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D64DE0">
        <w:rPr>
          <w:rFonts w:ascii="Tahoma" w:eastAsia="Arial Unicode MS" w:hAnsi="Tahoma" w:cs="Tahoma"/>
          <w:sz w:val="18"/>
          <w:szCs w:val="18"/>
        </w:rPr>
        <w:t>Considerando o princípio da economicidade na administração pública, que é o princípio que objetiva a minimização dos gastos públicos, sem comprometimento dos padrões de qualidade. Refere-se à capacidade de uma instituição gerir adequadamente os recursos financeiros colocados à sua disposição, qual está disposto expressamente no Art. 70 da Constituição Federal de 1988. Onde se prevê a promoção de resultados esperados com o menor custo possível. É a união da qualidade, celeridade e menor custo na prestação do serviço ou no trato com os bens públicos;</w:t>
      </w:r>
    </w:p>
    <w:p w14:paraId="70665792" w14:textId="77777777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D64DE0">
        <w:rPr>
          <w:rFonts w:ascii="Tahoma" w:eastAsia="Arial Unicode MS" w:hAnsi="Tahoma" w:cs="Tahoma"/>
          <w:sz w:val="18"/>
          <w:szCs w:val="18"/>
        </w:rPr>
        <w:t>Considerando o princípio da eficiência na administração pública, qual implementou o modelo de administração pública gerencial voltada para um controle de resultados na atuação estatal, ou seja, a partir disso, os atos da administração devem ser realizados com a maior qualidade, competência e eficácia possível em prol da sociedade, que está disposto expressamente no Art. 70 da Constituição Federal de 1988;</w:t>
      </w:r>
    </w:p>
    <w:p w14:paraId="213A7979" w14:textId="043069B2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i/>
          <w:color w:val="000000"/>
          <w:sz w:val="18"/>
          <w:szCs w:val="18"/>
        </w:rPr>
      </w:pPr>
      <w:bookmarkStart w:id="0" w:name="_Hlk174610040"/>
      <w:r w:rsidRPr="00D64DE0">
        <w:rPr>
          <w:rFonts w:ascii="Tahoma" w:hAnsi="Tahoma" w:cs="Tahoma"/>
          <w:bCs/>
          <w:color w:val="000000"/>
          <w:sz w:val="18"/>
          <w:szCs w:val="18"/>
        </w:rPr>
        <w:t>Considerando o disposto na Súmula 473 do STF, em que a Administração tem o poder dever de</w:t>
      </w:r>
      <w:r w:rsidR="00D64DE0" w:rsidRPr="00D64DE0">
        <w:rPr>
          <w:rFonts w:ascii="Tahoma" w:hAnsi="Tahoma" w:cs="Tahoma"/>
          <w:bCs/>
          <w:color w:val="000000"/>
          <w:sz w:val="18"/>
          <w:szCs w:val="18"/>
        </w:rPr>
        <w:t xml:space="preserve"> rever seus atos,</w:t>
      </w:r>
      <w:r w:rsidRPr="00D64DE0">
        <w:rPr>
          <w:rFonts w:ascii="Tahoma" w:hAnsi="Tahoma" w:cs="Tahoma"/>
          <w:bCs/>
          <w:i/>
          <w:color w:val="000000"/>
          <w:sz w:val="18"/>
          <w:szCs w:val="18"/>
        </w:rPr>
        <w:t xml:space="preserve"> “ou revogá-los, por motivo de conveniência ou oportunidade, respeitados os direitos adquiridos, e ressalvada, em todos os casos, a apreciação </w:t>
      </w:r>
      <w:proofErr w:type="gramStart"/>
      <w:r w:rsidRPr="00D64DE0">
        <w:rPr>
          <w:rFonts w:ascii="Tahoma" w:hAnsi="Tahoma" w:cs="Tahoma"/>
          <w:bCs/>
          <w:i/>
          <w:color w:val="000000"/>
          <w:sz w:val="18"/>
          <w:szCs w:val="18"/>
        </w:rPr>
        <w:t>judicial.”</w:t>
      </w:r>
      <w:proofErr w:type="gramEnd"/>
      <w:r w:rsidRPr="00D64DE0">
        <w:rPr>
          <w:rFonts w:ascii="Tahoma" w:hAnsi="Tahoma" w:cs="Tahoma"/>
          <w:bCs/>
          <w:i/>
          <w:color w:val="000000"/>
          <w:sz w:val="18"/>
          <w:szCs w:val="18"/>
        </w:rPr>
        <w:t xml:space="preserve"> (...); </w:t>
      </w:r>
    </w:p>
    <w:bookmarkEnd w:id="0"/>
    <w:p w14:paraId="12945158" w14:textId="77777777" w:rsidR="00A57528" w:rsidRPr="00D64DE0" w:rsidRDefault="00A57528" w:rsidP="00A57528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color w:val="FF0000"/>
          <w:sz w:val="18"/>
          <w:szCs w:val="18"/>
        </w:rPr>
      </w:pPr>
      <w:r w:rsidRPr="00D64DE0">
        <w:rPr>
          <w:rFonts w:ascii="Tahoma" w:hAnsi="Tahoma" w:cs="Tahoma"/>
          <w:b/>
          <w:bCs/>
          <w:color w:val="000000"/>
          <w:sz w:val="18"/>
          <w:szCs w:val="18"/>
        </w:rPr>
        <w:t xml:space="preserve">Decido revogar </w:t>
      </w:r>
      <w:r w:rsidRPr="00D64DE0">
        <w:rPr>
          <w:rFonts w:ascii="Tahoma" w:hAnsi="Tahoma" w:cs="Tahoma"/>
          <w:bCs/>
          <w:color w:val="000000"/>
          <w:sz w:val="18"/>
          <w:szCs w:val="18"/>
        </w:rPr>
        <w:t xml:space="preserve">de ofício o PROCESSO LICITATÓRIO 130/2024 PREGÃO ELETRÔNICO PE16/2024_RP11, e todos os atos dele </w:t>
      </w:r>
      <w:r w:rsidRPr="00D64DE0">
        <w:rPr>
          <w:rFonts w:ascii="Tahoma" w:hAnsi="Tahoma" w:cs="Tahoma"/>
          <w:bCs/>
          <w:sz w:val="18"/>
          <w:szCs w:val="18"/>
        </w:rPr>
        <w:t>decorrentes</w:t>
      </w:r>
      <w:r w:rsidRPr="00D64DE0">
        <w:rPr>
          <w:rFonts w:ascii="Tahoma" w:hAnsi="Tahoma" w:cs="Tahoma"/>
          <w:bCs/>
          <w:color w:val="FF0000"/>
          <w:sz w:val="18"/>
          <w:szCs w:val="18"/>
        </w:rPr>
        <w:t>.</w:t>
      </w:r>
    </w:p>
    <w:p w14:paraId="3D5FA579" w14:textId="49C5E8FD" w:rsidR="00D64DE0" w:rsidRPr="00D64DE0" w:rsidRDefault="00D64DE0" w:rsidP="00D64DE0">
      <w:pPr>
        <w:spacing w:after="0"/>
        <w:rPr>
          <w:rFonts w:ascii="Tahoma" w:hAnsi="Tahoma" w:cs="Tahoma"/>
          <w:sz w:val="18"/>
          <w:szCs w:val="18"/>
        </w:rPr>
      </w:pPr>
      <w:r w:rsidRPr="00D64DE0">
        <w:rPr>
          <w:rFonts w:ascii="Tahoma" w:hAnsi="Tahoma" w:cs="Tahoma"/>
          <w:sz w:val="18"/>
          <w:szCs w:val="18"/>
        </w:rPr>
        <w:t>Lebon Régis, 15 de a</w:t>
      </w:r>
      <w:r w:rsidR="00A57528" w:rsidRPr="00D64DE0">
        <w:rPr>
          <w:rFonts w:ascii="Tahoma" w:hAnsi="Tahoma" w:cs="Tahoma"/>
          <w:sz w:val="18"/>
          <w:szCs w:val="18"/>
        </w:rPr>
        <w:t>gosto de 2204.</w:t>
      </w:r>
    </w:p>
    <w:p w14:paraId="366F5B48" w14:textId="79326D00" w:rsidR="00A57528" w:rsidRPr="00D64DE0" w:rsidRDefault="00A57528" w:rsidP="00D64DE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D64DE0">
        <w:rPr>
          <w:rFonts w:ascii="Tahoma" w:hAnsi="Tahoma" w:cs="Tahoma"/>
          <w:sz w:val="18"/>
          <w:szCs w:val="18"/>
        </w:rPr>
        <w:t>Taina Grazziotin</w:t>
      </w:r>
      <w:r w:rsidR="00D64DE0" w:rsidRPr="00D64DE0">
        <w:rPr>
          <w:rFonts w:ascii="Tahoma" w:hAnsi="Tahoma" w:cs="Tahoma"/>
          <w:sz w:val="18"/>
          <w:szCs w:val="18"/>
        </w:rPr>
        <w:t xml:space="preserve"> </w:t>
      </w:r>
      <w:r w:rsidRPr="00D64DE0">
        <w:rPr>
          <w:rFonts w:ascii="Tahoma" w:hAnsi="Tahoma" w:cs="Tahoma"/>
          <w:sz w:val="18"/>
          <w:szCs w:val="18"/>
        </w:rPr>
        <w:t>Sec. De Administração e Finanças</w:t>
      </w:r>
    </w:p>
    <w:p w14:paraId="08FDF05D" w14:textId="77777777" w:rsidR="003860B4" w:rsidRPr="00A57528" w:rsidRDefault="003860B4" w:rsidP="00A57528">
      <w:bookmarkStart w:id="1" w:name="_GoBack"/>
      <w:bookmarkEnd w:id="1"/>
    </w:p>
    <w:sectPr w:rsidR="003860B4" w:rsidRPr="00A57528" w:rsidSect="00000F5C">
      <w:headerReference w:type="default" r:id="rId7"/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7A9C" w14:textId="77777777" w:rsidR="00283904" w:rsidRDefault="00283904" w:rsidP="00A83CB1">
      <w:pPr>
        <w:spacing w:after="0" w:line="240" w:lineRule="auto"/>
      </w:pPr>
      <w:r>
        <w:separator/>
      </w:r>
    </w:p>
  </w:endnote>
  <w:endnote w:type="continuationSeparator" w:id="0">
    <w:p w14:paraId="3FB2D4F4" w14:textId="77777777" w:rsidR="00283904" w:rsidRDefault="00283904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8724" w14:textId="77777777" w:rsidR="00283904" w:rsidRDefault="00283904" w:rsidP="00A83CB1">
      <w:pPr>
        <w:spacing w:after="0" w:line="240" w:lineRule="auto"/>
      </w:pPr>
      <w:r>
        <w:separator/>
      </w:r>
    </w:p>
  </w:footnote>
  <w:footnote w:type="continuationSeparator" w:id="0">
    <w:p w14:paraId="1421E934" w14:textId="77777777" w:rsidR="00283904" w:rsidRDefault="00283904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E10C" w14:textId="48881C62" w:rsidR="00A83CB1" w:rsidRDefault="0035415D" w:rsidP="0035415D">
    <w:pPr>
      <w:pStyle w:val="Cabealho"/>
      <w:tabs>
        <w:tab w:val="clear" w:pos="4252"/>
        <w:tab w:val="clear" w:pos="8504"/>
        <w:tab w:val="left" w:pos="8995"/>
      </w:tabs>
    </w:pPr>
    <w:r>
      <w:tab/>
    </w:r>
  </w:p>
  <w:p w14:paraId="5DE2685E" w14:textId="77777777" w:rsidR="00A83CB1" w:rsidRDefault="00A83C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0F5C"/>
    <w:rsid w:val="00273F6E"/>
    <w:rsid w:val="00283904"/>
    <w:rsid w:val="002E14D8"/>
    <w:rsid w:val="0035415D"/>
    <w:rsid w:val="003860B4"/>
    <w:rsid w:val="003B4219"/>
    <w:rsid w:val="004212AF"/>
    <w:rsid w:val="004C4D17"/>
    <w:rsid w:val="00544DF0"/>
    <w:rsid w:val="0055639B"/>
    <w:rsid w:val="007156D2"/>
    <w:rsid w:val="00717C8E"/>
    <w:rsid w:val="00725B6A"/>
    <w:rsid w:val="00765564"/>
    <w:rsid w:val="00784344"/>
    <w:rsid w:val="007F63A7"/>
    <w:rsid w:val="008E400C"/>
    <w:rsid w:val="008F01F4"/>
    <w:rsid w:val="0090077E"/>
    <w:rsid w:val="00910F0D"/>
    <w:rsid w:val="00993ED6"/>
    <w:rsid w:val="00A249E5"/>
    <w:rsid w:val="00A5073F"/>
    <w:rsid w:val="00A57528"/>
    <w:rsid w:val="00A67A34"/>
    <w:rsid w:val="00A83CB1"/>
    <w:rsid w:val="00B60759"/>
    <w:rsid w:val="00C12913"/>
    <w:rsid w:val="00C75325"/>
    <w:rsid w:val="00C95E7A"/>
    <w:rsid w:val="00CD5D9E"/>
    <w:rsid w:val="00CD7AFE"/>
    <w:rsid w:val="00CF73A2"/>
    <w:rsid w:val="00D03729"/>
    <w:rsid w:val="00D30FB1"/>
    <w:rsid w:val="00D626F3"/>
    <w:rsid w:val="00D64DE0"/>
    <w:rsid w:val="00DA5688"/>
    <w:rsid w:val="00DF5ED5"/>
    <w:rsid w:val="00E521D5"/>
    <w:rsid w:val="00E80378"/>
    <w:rsid w:val="00F14CFD"/>
    <w:rsid w:val="00F17BE4"/>
    <w:rsid w:val="00F47BCF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5CC7"/>
  <w15:docId w15:val="{1ECF0940-D9BA-4A3A-AE2A-83946F14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77E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CFD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F14CFD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customStyle="1" w:styleId="Standard">
    <w:name w:val="Standard"/>
    <w:rsid w:val="00F14CF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Default">
    <w:name w:val="Default"/>
    <w:rsid w:val="00544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44D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4DF0"/>
    <w:rPr>
      <w:b/>
      <w:bCs/>
    </w:rPr>
  </w:style>
  <w:style w:type="paragraph" w:styleId="SemEspaamento">
    <w:name w:val="No Spacing"/>
    <w:uiPriority w:val="1"/>
    <w:qFormat/>
    <w:rsid w:val="00544DF0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62AC-E0C1-4B5A-B4B4-0CC814E4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Usuario</cp:lastModifiedBy>
  <cp:revision>2</cp:revision>
  <cp:lastPrinted>2021-01-19T18:45:00Z</cp:lastPrinted>
  <dcterms:created xsi:type="dcterms:W3CDTF">2024-08-15T17:39:00Z</dcterms:created>
  <dcterms:modified xsi:type="dcterms:W3CDTF">2024-08-15T17:39:00Z</dcterms:modified>
</cp:coreProperties>
</file>