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8"/>
        <w:tblW w:w="6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0"/>
      </w:tblGrid>
      <w:tr w:rsidR="00E73200" w:rsidRPr="00E73200" w14:paraId="557AA9B3" w14:textId="77777777" w:rsidTr="00E73200">
        <w:trPr>
          <w:trHeight w:val="134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5D7C6A" w14:textId="7C8745A8" w:rsidR="00E73200" w:rsidRPr="00E73200" w:rsidRDefault="00E73200" w:rsidP="00E7320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t-BR"/>
                <w14:ligatures w14:val="none"/>
              </w:rPr>
            </w:pPr>
            <w:r w:rsidRPr="00E7320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t-BR"/>
                <w14:ligatures w14:val="none"/>
              </w:rPr>
              <w:t xml:space="preserve">CONCURSO PÚBLICO Nº </w:t>
            </w:r>
            <w:r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t-BR"/>
                <w14:ligatures w14:val="none"/>
              </w:rPr>
              <w:t>01/2024</w:t>
            </w:r>
            <w:r w:rsidRPr="00E7320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t-BR"/>
                <w14:ligatures w14:val="none"/>
              </w:rPr>
              <w:t xml:space="preserve"> - EXTRATO DO EDITAL Nº </w:t>
            </w:r>
            <w:r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t-BR"/>
                <w14:ligatures w14:val="none"/>
              </w:rPr>
              <w:t>0</w:t>
            </w:r>
            <w:r w:rsidR="00F855BC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t-BR"/>
                <w14:ligatures w14:val="none"/>
              </w:rPr>
              <w:t>/202</w:t>
            </w:r>
            <w:r w:rsidR="00F855BC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</w:p>
        </w:tc>
      </w:tr>
      <w:tr w:rsidR="00E73200" w:rsidRPr="00E73200" w14:paraId="25B4A982" w14:textId="77777777" w:rsidTr="00E73200">
        <w:trPr>
          <w:trHeight w:val="92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E6D1" w14:textId="5EA2054C" w:rsidR="00E73200" w:rsidRPr="00CE259B" w:rsidRDefault="00E73200" w:rsidP="000E3FFD">
            <w:pPr>
              <w:spacing w:after="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200">
              <w:rPr>
                <w:rFonts w:ascii="Calibri" w:eastAsia="Times New Roman" w:hAnsi="Calibri" w:cs="Calibri"/>
                <w:kern w:val="0"/>
                <w:sz w:val="18"/>
                <w:szCs w:val="18"/>
                <w:lang w:val="pt-PT" w:eastAsia="pt-BR"/>
                <w14:ligatures w14:val="none"/>
              </w:rPr>
              <w:t>O representante legal do</w:t>
            </w:r>
            <w:r w:rsidRPr="00E732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pt-PT" w:eastAsia="pt-BR"/>
                <w14:ligatures w14:val="none"/>
              </w:rPr>
              <w:t xml:space="preserve"> Poder Executivo de Lebon Régis/SC, </w:t>
            </w:r>
            <w:r w:rsidRPr="00E73200">
              <w:rPr>
                <w:rFonts w:ascii="Calibri" w:eastAsia="Times New Roman" w:hAnsi="Calibri" w:cs="Calibri"/>
                <w:kern w:val="0"/>
                <w:sz w:val="18"/>
                <w:szCs w:val="18"/>
                <w:lang w:val="pt-PT" w:eastAsia="pt-BR"/>
                <w14:ligatures w14:val="none"/>
              </w:rPr>
              <w:t xml:space="preserve">no exercício de suas atribuições, </w:t>
            </w:r>
            <w:r w:rsidR="00C24B3E" w:rsidRPr="00C24B3E">
              <w:rPr>
                <w:rFonts w:ascii="Calibri" w:eastAsia="Calibri" w:hAnsi="Calibri" w:cs="Calibri"/>
                <w:b/>
                <w:sz w:val="18"/>
                <w:szCs w:val="18"/>
              </w:rPr>
              <w:t>faz saber</w:t>
            </w:r>
            <w:r w:rsidR="00C24B3E" w:rsidRPr="00C24B3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E259B" w:rsidRPr="00CE259B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que o edital contendo o resultado</w:t>
            </w:r>
            <w:r w:rsidR="00F855BC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definitivo</w:t>
            </w:r>
            <w:r w:rsidR="00CE259B" w:rsidRPr="00CE259B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 w:rsidR="00CE259B" w:rsidRPr="00CE25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das provas prática e de títulos, </w:t>
            </w:r>
            <w:r w:rsidR="00F855B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após a fase recursal, </w:t>
            </w:r>
            <w:r w:rsidR="00F855BC" w:rsidRPr="00F855B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com a classificação final</w:t>
            </w:r>
            <w:r w:rsidR="00F855BC" w:rsidRPr="00F855BC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</w:t>
            </w:r>
            <w:r w:rsidR="00F855BC" w:rsidRPr="00F855B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 homologação final do certame e demais disposições,</w:t>
            </w:r>
            <w:r w:rsidR="00CE259B" w:rsidRPr="00CE259B"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 encontra-se disponível para consulta </w:t>
            </w:r>
            <w:r w:rsidRPr="00E73200"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no </w:t>
            </w:r>
            <w:r w:rsidRPr="00E732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Painel de Publicações Oficiais da Prefeitura Municipal</w:t>
            </w:r>
            <w:r w:rsidRPr="00E732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, no </w:t>
            </w:r>
            <w:r w:rsidRPr="00E732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Diário Oficial dos Municípios de Santa Catarina </w:t>
            </w:r>
            <w:r w:rsidRPr="00E732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e</w:t>
            </w:r>
            <w:r w:rsidRPr="00E732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 w:rsidRPr="00E732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nos</w:t>
            </w:r>
            <w:r w:rsidRPr="00E732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 w:rsidRPr="00E73200"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t-BR"/>
                <w14:ligatures w14:val="none"/>
              </w:rPr>
              <w:t>sites</w:t>
            </w:r>
            <w:r w:rsidRPr="00E732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hyperlink r:id="rId4" w:history="1">
              <w:r w:rsidRPr="00E73200">
                <w:rPr>
                  <w:rFonts w:ascii="Calibri" w:eastAsia="Calibri" w:hAnsi="Calibri" w:cs="Times New Roman"/>
                  <w:b/>
                  <w:bCs/>
                  <w:color w:val="0000FF"/>
                  <w:sz w:val="18"/>
                  <w:szCs w:val="14"/>
                  <w:u w:val="single"/>
                </w:rPr>
                <w:t>www.lebonregis.sc.gov.br</w:t>
              </w:r>
            </w:hyperlink>
            <w:r w:rsidRPr="00E73200">
              <w:rPr>
                <w:rFonts w:ascii="Calibri" w:eastAsia="Calibri" w:hAnsi="Calibri" w:cs="Times New Roman"/>
                <w:b/>
                <w:bCs/>
                <w:sz w:val="18"/>
                <w:szCs w:val="14"/>
              </w:rPr>
              <w:t xml:space="preserve"> </w:t>
            </w:r>
            <w:r w:rsidRPr="00E732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e</w:t>
            </w:r>
            <w:r w:rsidRPr="00E73200"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hyperlink r:id="rId5" w:history="1">
              <w:r w:rsidRPr="00E73200">
                <w:rPr>
                  <w:rFonts w:ascii="Calibri" w:eastAsia="Times New Roman" w:hAnsi="Calibri" w:cs="Calibri"/>
                  <w:b/>
                  <w:color w:val="0000FF"/>
                  <w:kern w:val="0"/>
                  <w:sz w:val="18"/>
                  <w:szCs w:val="18"/>
                  <w:u w:val="single"/>
                  <w:lang w:eastAsia="pt-BR"/>
                  <w14:ligatures w14:val="none"/>
                </w:rPr>
                <w:t>www.objetivas.com.br</w:t>
              </w:r>
            </w:hyperlink>
            <w:r w:rsidRPr="00E73200"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. </w:t>
            </w:r>
            <w:r w:rsidR="001B13A7" w:rsidRPr="001B13A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Marcelo </w:t>
            </w:r>
            <w:proofErr w:type="spellStart"/>
            <w:r w:rsidR="001B13A7" w:rsidRPr="001B13A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Spautz</w:t>
            </w:r>
            <w:proofErr w:type="spellEnd"/>
            <w:r w:rsidRPr="00E732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, </w:t>
            </w:r>
            <w:r w:rsidRPr="00E73200">
              <w:rPr>
                <w:rFonts w:ascii="Calibri" w:eastAsia="Times New Roman" w:hAnsi="Calibri" w:cs="Calibri"/>
                <w:kern w:val="0"/>
                <w:sz w:val="18"/>
                <w:szCs w:val="18"/>
                <w:lang w:val="pt-PT" w:eastAsia="pt-BR"/>
                <w14:ligatures w14:val="none"/>
              </w:rPr>
              <w:t>Prefeito Municipal</w:t>
            </w:r>
            <w:r w:rsidRPr="00E73200"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. </w:t>
            </w:r>
            <w:r w:rsidRPr="00E732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Execução: </w:t>
            </w:r>
            <w:r w:rsidRPr="00E7320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t-BR"/>
                <w14:ligatures w14:val="none"/>
              </w:rPr>
              <w:t>Objetiva Concursos</w:t>
            </w:r>
            <w:r w:rsidRPr="00E73200"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. </w:t>
            </w:r>
            <w:r w:rsidRPr="00E73200">
              <w:rPr>
                <w:rFonts w:ascii="Calibri" w:eastAsia="Times New Roman" w:hAnsi="Calibri" w:cs="Calibri"/>
                <w:color w:val="FFFF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</w:p>
        </w:tc>
      </w:tr>
    </w:tbl>
    <w:p w14:paraId="7AD5BD0D" w14:textId="77777777" w:rsidR="00381DE6" w:rsidRDefault="00381DE6"/>
    <w:sectPr w:rsidR="00381D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C9"/>
    <w:rsid w:val="00037107"/>
    <w:rsid w:val="000605CC"/>
    <w:rsid w:val="00097152"/>
    <w:rsid w:val="000E3FFD"/>
    <w:rsid w:val="00134939"/>
    <w:rsid w:val="001412DB"/>
    <w:rsid w:val="0014311E"/>
    <w:rsid w:val="0018272A"/>
    <w:rsid w:val="001B13A7"/>
    <w:rsid w:val="002372AC"/>
    <w:rsid w:val="002F0923"/>
    <w:rsid w:val="00381DE6"/>
    <w:rsid w:val="003D0B90"/>
    <w:rsid w:val="003E31F5"/>
    <w:rsid w:val="00443798"/>
    <w:rsid w:val="004A051F"/>
    <w:rsid w:val="00563773"/>
    <w:rsid w:val="006748F2"/>
    <w:rsid w:val="00816E3B"/>
    <w:rsid w:val="008C770B"/>
    <w:rsid w:val="00917D57"/>
    <w:rsid w:val="00930B6E"/>
    <w:rsid w:val="00A402FA"/>
    <w:rsid w:val="00AF6F78"/>
    <w:rsid w:val="00C169C9"/>
    <w:rsid w:val="00C24B3E"/>
    <w:rsid w:val="00CA128B"/>
    <w:rsid w:val="00CE259B"/>
    <w:rsid w:val="00D21527"/>
    <w:rsid w:val="00D32F09"/>
    <w:rsid w:val="00D61001"/>
    <w:rsid w:val="00DB58E3"/>
    <w:rsid w:val="00DB6912"/>
    <w:rsid w:val="00DE4186"/>
    <w:rsid w:val="00E73200"/>
    <w:rsid w:val="00EC7340"/>
    <w:rsid w:val="00F855BC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C2AC"/>
  <w15:chartTrackingRefBased/>
  <w15:docId w15:val="{FAA9542B-BE6B-402D-BF36-009DB4F0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16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6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6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6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6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6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6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6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6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6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6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6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69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69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69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69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69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69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6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6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6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16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6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169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169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169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6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69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69C9"/>
    <w:rPr>
      <w:b/>
      <w:bCs/>
      <w:smallCaps/>
      <w:color w:val="0F4761" w:themeColor="accent1" w:themeShade="BF"/>
      <w:spacing w:val="5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320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320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E73200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320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7320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2F0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bjetivas.com.br" TargetMode="External"/><Relationship Id="rId4" Type="http://schemas.openxmlformats.org/officeDocument/2006/relationships/hyperlink" Target="https://lebonregis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Eloisa Santos</dc:creator>
  <cp:keywords/>
  <dc:description/>
  <cp:lastModifiedBy>ITACIR RIZZO</cp:lastModifiedBy>
  <cp:revision>2</cp:revision>
  <dcterms:created xsi:type="dcterms:W3CDTF">2025-01-09T18:23:00Z</dcterms:created>
  <dcterms:modified xsi:type="dcterms:W3CDTF">2025-01-09T18:23:00Z</dcterms:modified>
</cp:coreProperties>
</file>